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DB8" w:rsidRPr="00AA60E7" w:rsidRDefault="000C1DB8" w:rsidP="000C1DB8">
      <w:pPr>
        <w:spacing w:after="0"/>
        <w:ind w:left="708" w:firstLine="708"/>
        <w:jc w:val="both"/>
        <w:rPr>
          <w:lang w:val="fr-FR"/>
        </w:rPr>
      </w:pPr>
    </w:p>
    <w:p w:rsidR="00602C94" w:rsidRPr="00AA60E7" w:rsidRDefault="00D56F76" w:rsidP="000C1DB8">
      <w:pPr>
        <w:pStyle w:val="Paragraphedeliste"/>
        <w:numPr>
          <w:ilvl w:val="0"/>
          <w:numId w:val="4"/>
        </w:numPr>
        <w:spacing w:after="0"/>
        <w:rPr>
          <w:rFonts w:ascii="Impact" w:hAnsi="Impact"/>
          <w:color w:val="A83739"/>
          <w:sz w:val="26"/>
          <w:szCs w:val="26"/>
          <w:lang w:val="fr-FR"/>
        </w:rPr>
      </w:pPr>
      <w:r w:rsidRPr="00AA60E7">
        <w:rPr>
          <w:rFonts w:ascii="Impact" w:hAnsi="Impact"/>
          <w:color w:val="A83739"/>
          <w:sz w:val="26"/>
          <w:szCs w:val="26"/>
          <w:lang w:val="fr-FR"/>
        </w:rPr>
        <w:t xml:space="preserve">Cahier des Clauses Techniques </w:t>
      </w:r>
      <w:r w:rsidR="000C1DB8" w:rsidRPr="00AA60E7">
        <w:rPr>
          <w:rFonts w:ascii="Impact" w:hAnsi="Impact"/>
          <w:color w:val="A83739"/>
          <w:sz w:val="26"/>
          <w:szCs w:val="26"/>
          <w:lang w:val="fr-FR"/>
        </w:rPr>
        <w:t>Particulières :</w:t>
      </w:r>
      <w:r w:rsidR="00602C94" w:rsidRPr="00AA60E7">
        <w:rPr>
          <w:rFonts w:ascii="Impact" w:hAnsi="Impact"/>
          <w:color w:val="A83739"/>
          <w:sz w:val="26"/>
          <w:szCs w:val="26"/>
          <w:lang w:val="fr-FR"/>
        </w:rPr>
        <w:t xml:space="preserve"> </w:t>
      </w:r>
    </w:p>
    <w:p w:rsidR="00602C94" w:rsidRPr="00AA60E7" w:rsidRDefault="00602C94" w:rsidP="00785C18">
      <w:pPr>
        <w:jc w:val="both"/>
        <w:rPr>
          <w:bCs/>
          <w:lang w:val="fr-FR"/>
        </w:rPr>
      </w:pPr>
    </w:p>
    <w:p w:rsidR="00C44232" w:rsidRPr="00AA60E7" w:rsidRDefault="00561211" w:rsidP="00AE115D">
      <w:pPr>
        <w:spacing w:after="0"/>
        <w:jc w:val="both"/>
        <w:rPr>
          <w:bCs/>
          <w:lang w:val="fr-FR"/>
        </w:rPr>
      </w:pPr>
      <w:r w:rsidRPr="00AA60E7">
        <w:rPr>
          <w:bCs/>
          <w:lang w:val="fr-FR"/>
        </w:rPr>
        <w:t xml:space="preserve">La production de </w:t>
      </w:r>
      <w:r w:rsidR="00C20423" w:rsidRPr="00AA60E7">
        <w:rPr>
          <w:bCs/>
          <w:lang w:val="fr-FR"/>
        </w:rPr>
        <w:t xml:space="preserve">chauffage </w:t>
      </w:r>
      <w:r w:rsidRPr="00AA60E7">
        <w:rPr>
          <w:bCs/>
          <w:lang w:val="fr-FR"/>
        </w:rPr>
        <w:t>sera</w:t>
      </w:r>
      <w:r w:rsidR="00C20423" w:rsidRPr="00AA60E7">
        <w:rPr>
          <w:bCs/>
          <w:lang w:val="fr-FR"/>
        </w:rPr>
        <w:t xml:space="preserve"> assuré</w:t>
      </w:r>
      <w:r w:rsidR="00544749" w:rsidRPr="00AA60E7">
        <w:rPr>
          <w:bCs/>
          <w:lang w:val="fr-FR"/>
        </w:rPr>
        <w:t>e</w:t>
      </w:r>
      <w:r w:rsidR="00C20423" w:rsidRPr="00AA60E7">
        <w:rPr>
          <w:bCs/>
          <w:lang w:val="fr-FR"/>
        </w:rPr>
        <w:t xml:space="preserve"> par une chaudière gaz </w:t>
      </w:r>
      <w:r w:rsidR="005B3BFC" w:rsidRPr="00AA60E7">
        <w:rPr>
          <w:bCs/>
          <w:lang w:val="fr-FR"/>
        </w:rPr>
        <w:t>au sol</w:t>
      </w:r>
      <w:r w:rsidR="00C20423" w:rsidRPr="00AA60E7">
        <w:rPr>
          <w:bCs/>
          <w:lang w:val="fr-FR"/>
        </w:rPr>
        <w:t xml:space="preserve"> à condensation</w:t>
      </w:r>
      <w:r w:rsidR="005B3BFC" w:rsidRPr="00AA60E7">
        <w:rPr>
          <w:bCs/>
          <w:lang w:val="fr-FR"/>
        </w:rPr>
        <w:t>. Elle aura</w:t>
      </w:r>
      <w:r w:rsidR="000B3B4F" w:rsidRPr="00AA60E7">
        <w:rPr>
          <w:bCs/>
          <w:lang w:val="fr-FR"/>
        </w:rPr>
        <w:t xml:space="preserve"> une plage de </w:t>
      </w:r>
      <w:r w:rsidR="000B3B4F" w:rsidRPr="00AA60E7">
        <w:rPr>
          <w:b/>
          <w:bCs/>
          <w:lang w:val="fr-FR"/>
        </w:rPr>
        <w:t>modulation</w:t>
      </w:r>
      <w:r w:rsidR="000B3B4F" w:rsidRPr="00AA60E7">
        <w:rPr>
          <w:bCs/>
          <w:lang w:val="fr-FR"/>
        </w:rPr>
        <w:t xml:space="preserve"> de </w:t>
      </w:r>
      <w:r w:rsidR="005B3BFC" w:rsidRPr="00AA60E7">
        <w:rPr>
          <w:b/>
          <w:bCs/>
          <w:lang w:val="fr-FR"/>
        </w:rPr>
        <w:t>16</w:t>
      </w:r>
      <w:r w:rsidR="000B3B4F" w:rsidRPr="00AA60E7">
        <w:rPr>
          <w:b/>
          <w:bCs/>
          <w:lang w:val="fr-FR"/>
        </w:rPr>
        <w:t xml:space="preserve"> à 100 %</w:t>
      </w:r>
      <w:r w:rsidR="005B3BFC" w:rsidRPr="00AA60E7">
        <w:rPr>
          <w:b/>
          <w:bCs/>
          <w:lang w:val="fr-FR"/>
        </w:rPr>
        <w:t xml:space="preserve">, </w:t>
      </w:r>
      <w:r w:rsidR="005B3BFC" w:rsidRPr="00AA60E7">
        <w:rPr>
          <w:bCs/>
          <w:lang w:val="fr-FR"/>
        </w:rPr>
        <w:t xml:space="preserve">une </w:t>
      </w:r>
      <w:r w:rsidR="005B3BFC" w:rsidRPr="00AA60E7">
        <w:rPr>
          <w:b/>
          <w:bCs/>
          <w:lang w:val="fr-FR"/>
        </w:rPr>
        <w:t>largeur inférieure à 700mm</w:t>
      </w:r>
      <w:r w:rsidR="005B3BFC" w:rsidRPr="00AA60E7">
        <w:rPr>
          <w:bCs/>
          <w:lang w:val="fr-FR"/>
        </w:rPr>
        <w:t xml:space="preserve"> (pour passage dans les cadres de portes), </w:t>
      </w:r>
      <w:r w:rsidR="000B3B4F" w:rsidRPr="00AA60E7">
        <w:rPr>
          <w:bCs/>
          <w:lang w:val="fr-FR"/>
        </w:rPr>
        <w:t xml:space="preserve">et </w:t>
      </w:r>
      <w:r w:rsidR="005B3BFC" w:rsidRPr="00AA60E7">
        <w:rPr>
          <w:bCs/>
          <w:lang w:val="fr-FR"/>
        </w:rPr>
        <w:t xml:space="preserve">fonctionnera sans </w:t>
      </w:r>
      <w:r w:rsidR="005B3BFC" w:rsidRPr="00AA60E7">
        <w:rPr>
          <w:b/>
          <w:bCs/>
          <w:lang w:val="fr-FR"/>
        </w:rPr>
        <w:t>contrainte de débit</w:t>
      </w:r>
      <w:r w:rsidR="009F3A00" w:rsidRPr="00AA60E7">
        <w:rPr>
          <w:bCs/>
          <w:lang w:val="fr-FR"/>
        </w:rPr>
        <w:t>. Cette chaudière comprendra</w:t>
      </w:r>
      <w:r w:rsidR="005E127E" w:rsidRPr="00AA60E7">
        <w:rPr>
          <w:bCs/>
          <w:lang w:val="fr-FR"/>
        </w:rPr>
        <w:t xml:space="preserve"> les éléments suivants</w:t>
      </w:r>
      <w:r w:rsidRPr="00AA60E7">
        <w:rPr>
          <w:bCs/>
          <w:lang w:val="fr-FR"/>
        </w:rPr>
        <w:t> :</w:t>
      </w:r>
    </w:p>
    <w:p w:rsidR="00C44232" w:rsidRPr="00AA60E7" w:rsidRDefault="00C44232" w:rsidP="00C4423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ind w:left="426"/>
        <w:rPr>
          <w:rFonts w:cs="Arial"/>
          <w:lang w:val="fr-FR"/>
        </w:rPr>
      </w:pPr>
      <w:r w:rsidRPr="00AA60E7">
        <w:rPr>
          <w:rFonts w:cs="Arial"/>
          <w:lang w:val="fr-FR"/>
        </w:rPr>
        <w:t xml:space="preserve">Bruleur en </w:t>
      </w:r>
      <w:r w:rsidRPr="00AA60E7">
        <w:rPr>
          <w:rFonts w:cs="Arial"/>
          <w:b/>
          <w:lang w:val="fr-FR"/>
        </w:rPr>
        <w:t>inox</w:t>
      </w:r>
      <w:r w:rsidR="004E4E19" w:rsidRPr="00AA60E7">
        <w:rPr>
          <w:rFonts w:cs="Arial"/>
          <w:b/>
          <w:lang w:val="fr-FR"/>
        </w:rPr>
        <w:t xml:space="preserve"> </w:t>
      </w:r>
      <w:r w:rsidR="004E4E19" w:rsidRPr="00AA60E7">
        <w:rPr>
          <w:rFonts w:cs="Arial"/>
          <w:lang w:val="fr-FR"/>
        </w:rPr>
        <w:t>modulant</w:t>
      </w:r>
      <w:r w:rsidRPr="00AA60E7">
        <w:rPr>
          <w:rFonts w:cs="Arial"/>
          <w:lang w:val="fr-FR"/>
        </w:rPr>
        <w:t xml:space="preserve"> </w:t>
      </w:r>
      <w:r w:rsidR="00871BF0" w:rsidRPr="00AA60E7">
        <w:rPr>
          <w:rFonts w:cs="Arial"/>
          <w:lang w:val="fr-FR"/>
        </w:rPr>
        <w:t>à pré-mélange total</w:t>
      </w:r>
      <w:r w:rsidRPr="00AA60E7">
        <w:rPr>
          <w:rFonts w:cs="Arial"/>
          <w:lang w:val="fr-FR"/>
        </w:rPr>
        <w:t xml:space="preserve"> </w:t>
      </w:r>
    </w:p>
    <w:p w:rsidR="00FD111D" w:rsidRPr="00AA60E7" w:rsidRDefault="00FD111D" w:rsidP="00C4423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ind w:left="426"/>
        <w:rPr>
          <w:rFonts w:cs="Arial"/>
          <w:lang w:val="fr-FR"/>
        </w:rPr>
      </w:pPr>
      <w:r w:rsidRPr="00AA60E7">
        <w:rPr>
          <w:rFonts w:cs="Arial"/>
          <w:lang w:val="fr-FR"/>
        </w:rPr>
        <w:t>Chambre de combustion étanche</w:t>
      </w:r>
    </w:p>
    <w:p w:rsidR="00FD111D" w:rsidRPr="00AA60E7" w:rsidRDefault="00FD111D" w:rsidP="00C44232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ind w:left="426"/>
        <w:rPr>
          <w:rFonts w:cs="Arial"/>
          <w:lang w:val="fr-FR"/>
        </w:rPr>
      </w:pPr>
      <w:r w:rsidRPr="00AA60E7">
        <w:rPr>
          <w:rFonts w:cs="Arial"/>
          <w:lang w:val="fr-FR"/>
        </w:rPr>
        <w:t>Clapet anti-retour sur l’aspiration</w:t>
      </w:r>
      <w:r w:rsidR="000123A4">
        <w:rPr>
          <w:rFonts w:cs="Arial"/>
          <w:lang w:val="fr-FR"/>
        </w:rPr>
        <w:t xml:space="preserve"> d’air du brûleur.</w:t>
      </w:r>
    </w:p>
    <w:p w:rsidR="004E4E19" w:rsidRPr="00AA60E7" w:rsidRDefault="0047782B" w:rsidP="004E4E19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ind w:left="426"/>
        <w:rPr>
          <w:rFonts w:cs="Arial"/>
          <w:lang w:val="fr-FR"/>
        </w:rPr>
      </w:pPr>
      <w:r w:rsidRPr="00AA60E7">
        <w:rPr>
          <w:rFonts w:cs="Arial"/>
          <w:lang w:val="fr-FR"/>
        </w:rPr>
        <w:t xml:space="preserve">Echangeur thermique à grande surface en </w:t>
      </w:r>
      <w:r w:rsidR="007E1A12" w:rsidRPr="00AA60E7">
        <w:rPr>
          <w:rFonts w:cs="Arial"/>
          <w:b/>
          <w:lang w:val="fr-FR"/>
        </w:rPr>
        <w:t>aluminium</w:t>
      </w:r>
      <w:r w:rsidRPr="00AA60E7">
        <w:rPr>
          <w:rFonts w:cs="Arial"/>
          <w:b/>
          <w:lang w:val="fr-FR"/>
        </w:rPr>
        <w:t>-silicium</w:t>
      </w:r>
    </w:p>
    <w:p w:rsidR="004E4E19" w:rsidRPr="00AA60E7" w:rsidRDefault="004E4E19" w:rsidP="004E4E19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ind w:left="426"/>
        <w:rPr>
          <w:rFonts w:cs="Arial"/>
          <w:lang w:val="fr-FR"/>
        </w:rPr>
      </w:pPr>
      <w:r w:rsidRPr="00AA60E7">
        <w:rPr>
          <w:rFonts w:cs="Arial"/>
          <w:lang w:val="fr-FR"/>
        </w:rPr>
        <w:t>Fonctionnement</w:t>
      </w:r>
      <w:r w:rsidRPr="00AA60E7">
        <w:rPr>
          <w:lang w:val="fr-FR"/>
        </w:rPr>
        <w:t xml:space="preserve"> </w:t>
      </w:r>
      <w:r w:rsidRPr="00AA60E7">
        <w:rPr>
          <w:rFonts w:cs="Arial"/>
          <w:lang w:val="fr-FR"/>
        </w:rPr>
        <w:t>avec sondes départ et retour pour contrôle permanent du Delta T et régulant la vitesse de la pompe.</w:t>
      </w:r>
    </w:p>
    <w:p w:rsidR="007E1A12" w:rsidRPr="00AA60E7" w:rsidRDefault="007E1A12" w:rsidP="004E4E19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ind w:left="426"/>
        <w:rPr>
          <w:rFonts w:cs="Arial"/>
          <w:lang w:val="fr-FR"/>
        </w:rPr>
      </w:pPr>
      <w:r w:rsidRPr="00AA60E7">
        <w:rPr>
          <w:rFonts w:cs="Arial"/>
          <w:lang w:val="fr-FR"/>
        </w:rPr>
        <w:t>Purgeur automatique</w:t>
      </w:r>
    </w:p>
    <w:p w:rsidR="007E1A12" w:rsidRPr="00AA60E7" w:rsidRDefault="007E1A12" w:rsidP="004E4E19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ind w:left="426"/>
        <w:rPr>
          <w:rFonts w:cs="Arial"/>
          <w:lang w:val="fr-FR"/>
        </w:rPr>
      </w:pPr>
      <w:r w:rsidRPr="00AA60E7">
        <w:rPr>
          <w:rFonts w:cs="Arial"/>
          <w:lang w:val="fr-FR"/>
        </w:rPr>
        <w:t>Interrupteur de manque d’eau</w:t>
      </w:r>
    </w:p>
    <w:p w:rsidR="007E1A12" w:rsidRDefault="007E1A12" w:rsidP="004E4E19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ind w:left="426"/>
        <w:rPr>
          <w:rFonts w:cs="Arial"/>
          <w:lang w:val="fr-FR"/>
        </w:rPr>
      </w:pPr>
      <w:r w:rsidRPr="00AA60E7">
        <w:rPr>
          <w:rFonts w:cs="Arial"/>
          <w:lang w:val="fr-FR"/>
        </w:rPr>
        <w:t>Sonde de température extérieure, thermomètre digital et manomètre</w:t>
      </w:r>
      <w:r w:rsidR="00D42FDD" w:rsidRPr="00AA60E7">
        <w:rPr>
          <w:rFonts w:cs="Arial"/>
          <w:lang w:val="fr-FR"/>
        </w:rPr>
        <w:t>.</w:t>
      </w:r>
    </w:p>
    <w:p w:rsidR="007E67D3" w:rsidRDefault="007E67D3" w:rsidP="004E4E19">
      <w:pPr>
        <w:pStyle w:val="Paragraphedeliste"/>
        <w:numPr>
          <w:ilvl w:val="0"/>
          <w:numId w:val="8"/>
        </w:numPr>
        <w:autoSpaceDE w:val="0"/>
        <w:autoSpaceDN w:val="0"/>
        <w:adjustRightInd w:val="0"/>
        <w:spacing w:after="0"/>
        <w:ind w:left="426"/>
        <w:rPr>
          <w:rFonts w:cs="Arial"/>
          <w:lang w:val="fr-FR"/>
        </w:rPr>
      </w:pPr>
      <w:r>
        <w:rPr>
          <w:rFonts w:cs="Arial"/>
          <w:lang w:val="fr-FR"/>
        </w:rPr>
        <w:t>Raccordement tuyauteries sur le dessus.</w:t>
      </w:r>
    </w:p>
    <w:p w:rsidR="00AA60E7" w:rsidRPr="00AA60E7" w:rsidRDefault="00AA60E7" w:rsidP="00AA60E7">
      <w:pPr>
        <w:pStyle w:val="Paragraphedeliste"/>
        <w:autoSpaceDE w:val="0"/>
        <w:autoSpaceDN w:val="0"/>
        <w:adjustRightInd w:val="0"/>
        <w:spacing w:after="0"/>
        <w:ind w:left="426"/>
        <w:rPr>
          <w:rFonts w:cs="Arial"/>
          <w:lang w:val="fr-FR"/>
        </w:rPr>
      </w:pPr>
    </w:p>
    <w:p w:rsidR="00D42FDD" w:rsidRPr="00896C19" w:rsidRDefault="00AA60E7" w:rsidP="00896C19">
      <w:pPr>
        <w:tabs>
          <w:tab w:val="left" w:pos="567"/>
        </w:tabs>
        <w:spacing w:after="0"/>
        <w:rPr>
          <w:rFonts w:eastAsia="Times New Roman" w:cs="Times New Roman"/>
          <w:highlight w:val="yellow"/>
          <w:lang w:val="fr-FR"/>
        </w:rPr>
      </w:pPr>
      <w:r>
        <w:rPr>
          <w:rFonts w:cs="Arial"/>
          <w:lang w:val="fr-FR"/>
        </w:rPr>
        <w:t>L’</w:t>
      </w:r>
      <w:r w:rsidR="000636E1">
        <w:rPr>
          <w:rFonts w:cs="Arial"/>
          <w:lang w:val="fr-FR"/>
        </w:rPr>
        <w:t>affichage et le</w:t>
      </w:r>
      <w:r>
        <w:rPr>
          <w:rFonts w:cs="Arial"/>
          <w:lang w:val="fr-FR"/>
        </w:rPr>
        <w:t xml:space="preserve"> paramétrage de la chaudière se feront par un tableau de commande avec affichage du texte en clair et grand display lumineux. </w:t>
      </w:r>
      <w:r w:rsidR="000636E1">
        <w:rPr>
          <w:rFonts w:cs="Arial"/>
          <w:lang w:val="fr-FR"/>
        </w:rPr>
        <w:t xml:space="preserve"> La régulation du système s’effectuera </w:t>
      </w:r>
      <w:r w:rsidR="00454AE2">
        <w:rPr>
          <w:rFonts w:cs="Arial"/>
          <w:lang w:val="fr-FR"/>
        </w:rPr>
        <w:t>via un régulateur intégrant</w:t>
      </w:r>
      <w:r w:rsidR="007E1A12" w:rsidRPr="00AA60E7">
        <w:rPr>
          <w:rFonts w:cs="Arial"/>
          <w:lang w:val="fr-FR"/>
        </w:rPr>
        <w:t> des fonct</w:t>
      </w:r>
      <w:r w:rsidR="00454AE2">
        <w:rPr>
          <w:rFonts w:cs="Arial"/>
          <w:lang w:val="fr-FR"/>
        </w:rPr>
        <w:t>ions étendues (ISR-Plus LMS 14).</w:t>
      </w:r>
      <w:r w:rsidR="00896C19">
        <w:rPr>
          <w:rFonts w:cs="Arial"/>
          <w:lang w:val="fr-FR"/>
        </w:rPr>
        <w:t xml:space="preserve"> </w:t>
      </w:r>
      <w:r w:rsidR="00896C19" w:rsidRPr="00896C19">
        <w:rPr>
          <w:rFonts w:cs="Arial"/>
          <w:lang w:val="fr-FR"/>
        </w:rPr>
        <w:t>(Pilotage 0/10V intégré)</w:t>
      </w:r>
      <w:r w:rsidR="000D7BE0">
        <w:rPr>
          <w:rFonts w:cs="Arial"/>
          <w:lang w:val="fr-FR"/>
        </w:rPr>
        <w:t>. La chaudière pourra communiquer en Modbus RS485 via la passerelle OCI 351.</w:t>
      </w:r>
    </w:p>
    <w:p w:rsidR="00454AE2" w:rsidRPr="00454AE2" w:rsidRDefault="00454AE2" w:rsidP="00454AE2">
      <w:pPr>
        <w:autoSpaceDE w:val="0"/>
        <w:autoSpaceDN w:val="0"/>
        <w:adjustRightInd w:val="0"/>
        <w:spacing w:after="0"/>
        <w:ind w:left="66"/>
        <w:rPr>
          <w:rFonts w:cs="Arial"/>
          <w:lang w:val="fr-FR"/>
        </w:rPr>
      </w:pPr>
    </w:p>
    <w:p w:rsidR="00F721C5" w:rsidRPr="00130F37" w:rsidRDefault="00D42FDD" w:rsidP="00130F37">
      <w:pPr>
        <w:rPr>
          <w:lang w:val="fr-FR"/>
        </w:rPr>
      </w:pPr>
      <w:r w:rsidRPr="00454AE2">
        <w:rPr>
          <w:lang w:val="fr-FR"/>
        </w:rPr>
        <w:t>Cette chaudière  aura les caractéristiques tec</w:t>
      </w:r>
      <w:r w:rsidR="00454AE2" w:rsidRPr="00454AE2">
        <w:rPr>
          <w:lang w:val="fr-FR"/>
        </w:rPr>
        <w:t>hniques  principales suivantes :</w:t>
      </w:r>
    </w:p>
    <w:p w:rsidR="00F83A69" w:rsidRPr="00C91770" w:rsidRDefault="00602C94" w:rsidP="00602C94">
      <w:pPr>
        <w:spacing w:after="0"/>
        <w:jc w:val="both"/>
        <w:rPr>
          <w:b/>
          <w:lang w:val="fr-FR"/>
        </w:rPr>
      </w:pPr>
      <w:r w:rsidRPr="00477869">
        <w:rPr>
          <w:lang w:val="fr-FR"/>
        </w:rPr>
        <w:tab/>
      </w:r>
      <w:r w:rsidRPr="00477869">
        <w:rPr>
          <w:lang w:val="fr-FR"/>
        </w:rPr>
        <w:tab/>
      </w:r>
      <w:r w:rsidR="00F83A69" w:rsidRPr="00C91770">
        <w:rPr>
          <w:lang w:val="fr-FR"/>
        </w:rPr>
        <w:t xml:space="preserve">- </w:t>
      </w:r>
      <w:r w:rsidR="0057302B" w:rsidRPr="00C91770">
        <w:rPr>
          <w:lang w:val="fr-FR"/>
        </w:rPr>
        <w:t>Puissance (</w:t>
      </w:r>
      <w:r w:rsidR="00D27EA8">
        <w:rPr>
          <w:lang w:val="fr-FR"/>
        </w:rPr>
        <w:t>80</w:t>
      </w:r>
      <w:r w:rsidR="0057302B" w:rsidRPr="00C91770">
        <w:rPr>
          <w:lang w:val="fr-FR"/>
        </w:rPr>
        <w:t xml:space="preserve"> / </w:t>
      </w:r>
      <w:r w:rsidR="00D27EA8">
        <w:rPr>
          <w:lang w:val="fr-FR"/>
        </w:rPr>
        <w:t>6</w:t>
      </w:r>
      <w:r w:rsidR="0057302B" w:rsidRPr="00C91770">
        <w:rPr>
          <w:lang w:val="fr-FR"/>
        </w:rPr>
        <w:t xml:space="preserve">0°C) Mini et nominale : </w:t>
      </w:r>
      <w:r w:rsidR="00743802">
        <w:rPr>
          <w:b/>
          <w:lang w:val="fr-FR"/>
        </w:rPr>
        <w:t>26,80</w:t>
      </w:r>
      <w:r w:rsidR="00477869" w:rsidRPr="00C91770">
        <w:rPr>
          <w:b/>
          <w:lang w:val="fr-FR"/>
        </w:rPr>
        <w:t xml:space="preserve"> </w:t>
      </w:r>
      <w:r w:rsidR="0057302B" w:rsidRPr="00C91770">
        <w:rPr>
          <w:b/>
          <w:lang w:val="fr-FR"/>
        </w:rPr>
        <w:t xml:space="preserve">kW / </w:t>
      </w:r>
      <w:r w:rsidR="00743802">
        <w:rPr>
          <w:b/>
          <w:lang w:val="fr-FR"/>
        </w:rPr>
        <w:t>165,80</w:t>
      </w:r>
      <w:r w:rsidR="0057302B" w:rsidRPr="00C91770">
        <w:rPr>
          <w:b/>
          <w:lang w:val="fr-FR"/>
        </w:rPr>
        <w:t xml:space="preserve"> kW</w:t>
      </w:r>
    </w:p>
    <w:p w:rsidR="007A7769" w:rsidRPr="00C91770" w:rsidRDefault="00D27EA8" w:rsidP="007A7769">
      <w:pPr>
        <w:spacing w:after="0"/>
        <w:jc w:val="both"/>
        <w:rPr>
          <w:b/>
          <w:lang w:val="fr-FR"/>
        </w:rPr>
      </w:pPr>
      <w:r>
        <w:rPr>
          <w:lang w:val="fr-FR"/>
        </w:rPr>
        <w:tab/>
      </w:r>
      <w:r>
        <w:rPr>
          <w:lang w:val="fr-FR"/>
        </w:rPr>
        <w:tab/>
        <w:t>- Puissance (50 / 3</w:t>
      </w:r>
      <w:r w:rsidR="007A7769" w:rsidRPr="00C91770">
        <w:rPr>
          <w:lang w:val="fr-FR"/>
        </w:rPr>
        <w:t xml:space="preserve">0°C) Mini et nominale : </w:t>
      </w:r>
      <w:r w:rsidR="00174D1F">
        <w:rPr>
          <w:b/>
          <w:lang w:val="fr-FR"/>
        </w:rPr>
        <w:t>29,8</w:t>
      </w:r>
      <w:r w:rsidR="00743802">
        <w:rPr>
          <w:b/>
          <w:lang w:val="fr-FR"/>
        </w:rPr>
        <w:t>0</w:t>
      </w:r>
      <w:r w:rsidR="007A7769" w:rsidRPr="00C91770">
        <w:rPr>
          <w:b/>
          <w:lang w:val="fr-FR"/>
        </w:rPr>
        <w:t xml:space="preserve"> kW / </w:t>
      </w:r>
      <w:r w:rsidR="00743802">
        <w:rPr>
          <w:b/>
          <w:lang w:val="fr-FR"/>
        </w:rPr>
        <w:t>181,30</w:t>
      </w:r>
      <w:r w:rsidR="007A7769" w:rsidRPr="00C91770">
        <w:rPr>
          <w:b/>
          <w:lang w:val="fr-FR"/>
        </w:rPr>
        <w:t xml:space="preserve"> kW</w:t>
      </w:r>
    </w:p>
    <w:p w:rsidR="00BB7DA8" w:rsidRPr="00B423D3" w:rsidRDefault="00BB7DA8" w:rsidP="00F83A69">
      <w:pPr>
        <w:spacing w:after="0"/>
        <w:ind w:left="708" w:firstLine="708"/>
        <w:jc w:val="both"/>
        <w:rPr>
          <w:lang w:val="fr-FR"/>
        </w:rPr>
      </w:pPr>
      <w:r w:rsidRPr="00B423D3">
        <w:rPr>
          <w:lang w:val="fr-FR"/>
        </w:rPr>
        <w:t xml:space="preserve">- </w:t>
      </w:r>
      <w:r w:rsidR="00B423D3" w:rsidRPr="00B423D3">
        <w:rPr>
          <w:lang w:val="fr-FR"/>
        </w:rPr>
        <w:t>Débit</w:t>
      </w:r>
      <w:r w:rsidRPr="00B423D3">
        <w:rPr>
          <w:lang w:val="fr-FR"/>
        </w:rPr>
        <w:t xml:space="preserve"> calorifique nominale : </w:t>
      </w:r>
      <w:r w:rsidR="00174D1F">
        <w:rPr>
          <w:b/>
          <w:lang w:val="fr-FR"/>
        </w:rPr>
        <w:t>28</w:t>
      </w:r>
      <w:r w:rsidR="00B423D3" w:rsidRPr="00B423D3">
        <w:rPr>
          <w:b/>
          <w:lang w:val="fr-FR"/>
        </w:rPr>
        <w:t xml:space="preserve"> à </w:t>
      </w:r>
      <w:r w:rsidR="00174D1F">
        <w:rPr>
          <w:b/>
          <w:lang w:val="fr-FR"/>
        </w:rPr>
        <w:t>170</w:t>
      </w:r>
      <w:r w:rsidRPr="00B423D3">
        <w:rPr>
          <w:b/>
          <w:lang w:val="fr-FR"/>
        </w:rPr>
        <w:t xml:space="preserve"> kW</w:t>
      </w:r>
    </w:p>
    <w:p w:rsidR="00F83A69" w:rsidRPr="00FB291B" w:rsidRDefault="00F83A69" w:rsidP="00F83A69">
      <w:pPr>
        <w:spacing w:after="0"/>
        <w:ind w:left="708" w:firstLine="708"/>
        <w:jc w:val="both"/>
        <w:rPr>
          <w:lang w:val="fr-FR"/>
        </w:rPr>
      </w:pPr>
      <w:r w:rsidRPr="00FB291B">
        <w:rPr>
          <w:lang w:val="fr-FR"/>
        </w:rPr>
        <w:t xml:space="preserve">- Rendements charge 30% </w:t>
      </w:r>
      <w:r w:rsidR="00F67B32" w:rsidRPr="00FB291B">
        <w:rPr>
          <w:lang w:val="fr-FR"/>
        </w:rPr>
        <w:t xml:space="preserve">à </w:t>
      </w:r>
      <w:r w:rsidR="00FB291B" w:rsidRPr="00FB291B">
        <w:rPr>
          <w:lang w:val="fr-FR"/>
        </w:rPr>
        <w:t>20/40</w:t>
      </w:r>
      <w:r w:rsidRPr="00FB291B">
        <w:rPr>
          <w:lang w:val="fr-FR"/>
        </w:rPr>
        <w:t xml:space="preserve">°C : </w:t>
      </w:r>
      <w:r w:rsidR="00174D1F">
        <w:rPr>
          <w:b/>
          <w:lang w:val="fr-FR"/>
        </w:rPr>
        <w:t>106,7</w:t>
      </w:r>
      <w:r w:rsidR="00FB291B" w:rsidRPr="00FB291B">
        <w:rPr>
          <w:b/>
          <w:lang w:val="fr-FR"/>
        </w:rPr>
        <w:t xml:space="preserve">0 </w:t>
      </w:r>
      <w:r w:rsidRPr="00FB291B">
        <w:rPr>
          <w:b/>
          <w:lang w:val="fr-FR"/>
        </w:rPr>
        <w:t>% </w:t>
      </w:r>
    </w:p>
    <w:p w:rsidR="000474FC" w:rsidRPr="00FB291B" w:rsidRDefault="00F83A69" w:rsidP="00F83A69">
      <w:pPr>
        <w:spacing w:after="0"/>
        <w:ind w:left="708" w:firstLine="708"/>
        <w:jc w:val="both"/>
        <w:rPr>
          <w:lang w:val="fr-FR"/>
        </w:rPr>
      </w:pPr>
      <w:r w:rsidRPr="00FB291B">
        <w:rPr>
          <w:lang w:val="fr-FR"/>
        </w:rPr>
        <w:t xml:space="preserve">- Rendements charge </w:t>
      </w:r>
      <w:r w:rsidR="000474FC" w:rsidRPr="00FB291B">
        <w:rPr>
          <w:lang w:val="fr-FR"/>
        </w:rPr>
        <w:t xml:space="preserve">100% </w:t>
      </w:r>
      <w:r w:rsidR="00F67B32" w:rsidRPr="00FB291B">
        <w:rPr>
          <w:lang w:val="fr-FR"/>
        </w:rPr>
        <w:t xml:space="preserve">à </w:t>
      </w:r>
      <w:r w:rsidR="00FB291B" w:rsidRPr="00FB291B">
        <w:rPr>
          <w:lang w:val="fr-FR"/>
        </w:rPr>
        <w:t>8</w:t>
      </w:r>
      <w:r w:rsidR="000474FC" w:rsidRPr="00FB291B">
        <w:rPr>
          <w:lang w:val="fr-FR"/>
        </w:rPr>
        <w:t>0</w:t>
      </w:r>
      <w:r w:rsidR="00FB291B" w:rsidRPr="00FB291B">
        <w:rPr>
          <w:lang w:val="fr-FR"/>
        </w:rPr>
        <w:t xml:space="preserve">/60 </w:t>
      </w:r>
      <w:r w:rsidR="000474FC" w:rsidRPr="00FB291B">
        <w:rPr>
          <w:lang w:val="fr-FR"/>
        </w:rPr>
        <w:t xml:space="preserve">°C : </w:t>
      </w:r>
      <w:r w:rsidR="00174D1F">
        <w:rPr>
          <w:b/>
          <w:lang w:val="fr-FR"/>
        </w:rPr>
        <w:t>97,5</w:t>
      </w:r>
      <w:r w:rsidR="00FB291B" w:rsidRPr="00FB291B">
        <w:rPr>
          <w:b/>
          <w:lang w:val="fr-FR"/>
        </w:rPr>
        <w:t>0</w:t>
      </w:r>
      <w:r w:rsidRPr="00FB291B">
        <w:rPr>
          <w:b/>
          <w:lang w:val="fr-FR"/>
        </w:rPr>
        <w:t xml:space="preserve"> %</w:t>
      </w:r>
      <w:r w:rsidRPr="00FB291B">
        <w:rPr>
          <w:lang w:val="fr-FR"/>
        </w:rPr>
        <w:t> </w:t>
      </w:r>
    </w:p>
    <w:p w:rsidR="00800B48" w:rsidRPr="00800B48" w:rsidRDefault="0037694F" w:rsidP="00800B48">
      <w:pPr>
        <w:spacing w:after="0"/>
        <w:ind w:left="708" w:firstLine="708"/>
        <w:jc w:val="both"/>
        <w:rPr>
          <w:b/>
          <w:lang w:val="fr-FR"/>
        </w:rPr>
      </w:pPr>
      <w:r w:rsidRPr="00FB291B">
        <w:rPr>
          <w:lang w:val="fr-FR"/>
        </w:rPr>
        <w:t xml:space="preserve">- Température des fumées </w:t>
      </w:r>
      <w:r w:rsidR="00FB291B" w:rsidRPr="00FB291B">
        <w:rPr>
          <w:lang w:val="fr-FR"/>
        </w:rPr>
        <w:t>(60/40 °C) – (80/60°C)</w:t>
      </w:r>
      <w:r w:rsidRPr="00FB291B">
        <w:rPr>
          <w:lang w:val="fr-FR"/>
        </w:rPr>
        <w:t xml:space="preserve"> : </w:t>
      </w:r>
      <w:r w:rsidR="00FB291B" w:rsidRPr="00FB291B">
        <w:rPr>
          <w:b/>
          <w:lang w:val="fr-FR"/>
        </w:rPr>
        <w:t xml:space="preserve">30/37 </w:t>
      </w:r>
      <w:r w:rsidRPr="00FB291B">
        <w:rPr>
          <w:b/>
          <w:lang w:val="fr-FR"/>
        </w:rPr>
        <w:t>°C</w:t>
      </w:r>
      <w:r w:rsidR="00FB291B" w:rsidRPr="00FB291B">
        <w:rPr>
          <w:b/>
          <w:lang w:val="fr-FR"/>
        </w:rPr>
        <w:t xml:space="preserve"> – 57/61 °C</w:t>
      </w:r>
    </w:p>
    <w:p w:rsidR="00BB7DA8" w:rsidRPr="00B01F37" w:rsidRDefault="0037694F" w:rsidP="00F83A69">
      <w:pPr>
        <w:spacing w:after="0"/>
        <w:ind w:left="708" w:firstLine="708"/>
        <w:jc w:val="both"/>
        <w:rPr>
          <w:b/>
          <w:lang w:val="fr-FR"/>
        </w:rPr>
      </w:pPr>
      <w:r w:rsidRPr="00B01F37">
        <w:rPr>
          <w:lang w:val="fr-FR"/>
        </w:rPr>
        <w:t xml:space="preserve">- Débit des fumées </w:t>
      </w:r>
      <w:r w:rsidR="00800B48" w:rsidRPr="00B01F37">
        <w:rPr>
          <w:lang w:val="fr-FR"/>
        </w:rPr>
        <w:t xml:space="preserve">(G20) – (G25) </w:t>
      </w:r>
      <w:r w:rsidRPr="00B01F37">
        <w:rPr>
          <w:lang w:val="fr-FR"/>
        </w:rPr>
        <w:t xml:space="preserve">: </w:t>
      </w:r>
      <w:r w:rsidR="00743802">
        <w:rPr>
          <w:b/>
          <w:lang w:val="fr-FR"/>
        </w:rPr>
        <w:t>42,12</w:t>
      </w:r>
      <w:r w:rsidR="00800B48" w:rsidRPr="00B01F37">
        <w:rPr>
          <w:b/>
          <w:lang w:val="fr-FR"/>
        </w:rPr>
        <w:t xml:space="preserve"> à </w:t>
      </w:r>
      <w:r w:rsidR="00743802">
        <w:rPr>
          <w:b/>
          <w:lang w:val="fr-FR"/>
        </w:rPr>
        <w:t>257,70</w:t>
      </w:r>
      <w:r w:rsidRPr="00B01F37">
        <w:rPr>
          <w:b/>
          <w:lang w:val="fr-FR"/>
        </w:rPr>
        <w:t xml:space="preserve"> kg/h</w:t>
      </w:r>
      <w:r w:rsidR="00800B48" w:rsidRPr="00B01F37">
        <w:rPr>
          <w:b/>
          <w:lang w:val="fr-FR"/>
        </w:rPr>
        <w:t xml:space="preserve"> – </w:t>
      </w:r>
      <w:r w:rsidR="00743802">
        <w:rPr>
          <w:b/>
          <w:lang w:val="fr-FR"/>
        </w:rPr>
        <w:t>45,70</w:t>
      </w:r>
      <w:r w:rsidR="00800B48" w:rsidRPr="00B01F37">
        <w:rPr>
          <w:b/>
          <w:lang w:val="fr-FR"/>
        </w:rPr>
        <w:t xml:space="preserve"> à </w:t>
      </w:r>
      <w:r w:rsidR="00743802">
        <w:rPr>
          <w:b/>
          <w:lang w:val="fr-FR"/>
        </w:rPr>
        <w:t>277,90</w:t>
      </w:r>
      <w:r w:rsidR="005D52FD" w:rsidRPr="00B01F37">
        <w:rPr>
          <w:b/>
          <w:lang w:val="fr-FR"/>
        </w:rPr>
        <w:t xml:space="preserve"> kg/h</w:t>
      </w:r>
    </w:p>
    <w:p w:rsidR="0060291D" w:rsidRDefault="0060291D" w:rsidP="0060291D">
      <w:pPr>
        <w:spacing w:after="0"/>
        <w:ind w:left="708" w:firstLine="708"/>
        <w:rPr>
          <w:b/>
          <w:lang w:val="fr-FR"/>
        </w:rPr>
      </w:pPr>
      <w:r w:rsidRPr="00B54B90">
        <w:rPr>
          <w:b/>
          <w:lang w:val="fr-FR"/>
        </w:rPr>
        <w:t xml:space="preserve">- </w:t>
      </w:r>
      <w:r w:rsidRPr="00B54B90">
        <w:rPr>
          <w:lang w:val="fr-FR"/>
        </w:rPr>
        <w:t>Emissions de Nox</w:t>
      </w:r>
      <w:r w:rsidR="00B54B90" w:rsidRPr="00B54B90">
        <w:rPr>
          <w:lang w:val="fr-FR"/>
        </w:rPr>
        <w:t xml:space="preserve"> (selon EN 656)</w:t>
      </w:r>
      <w:r w:rsidRPr="00B54B90">
        <w:rPr>
          <w:lang w:val="fr-FR"/>
        </w:rPr>
        <w:t xml:space="preserve"> : </w:t>
      </w:r>
      <w:r w:rsidRPr="00B54B90">
        <w:rPr>
          <w:b/>
          <w:lang w:val="fr-FR"/>
        </w:rPr>
        <w:t>Classe 5</w:t>
      </w:r>
      <w:r w:rsidR="00135035">
        <w:rPr>
          <w:b/>
          <w:lang w:val="fr-FR"/>
        </w:rPr>
        <w:t xml:space="preserve"> (&lt;35 mg/kWh)</w:t>
      </w:r>
    </w:p>
    <w:p w:rsidR="00135035" w:rsidRPr="00B54B90" w:rsidRDefault="00135035" w:rsidP="00E95CC4">
      <w:pPr>
        <w:spacing w:after="0"/>
        <w:ind w:left="708" w:firstLine="708"/>
        <w:rPr>
          <w:b/>
          <w:lang w:val="fr-FR"/>
        </w:rPr>
      </w:pPr>
      <w:r w:rsidRPr="00B54B90">
        <w:rPr>
          <w:b/>
          <w:lang w:val="fr-FR"/>
        </w:rPr>
        <w:t xml:space="preserve">- </w:t>
      </w:r>
      <w:r w:rsidRPr="00B54B90">
        <w:rPr>
          <w:lang w:val="fr-FR"/>
        </w:rPr>
        <w:t xml:space="preserve">Emissions de </w:t>
      </w:r>
      <w:r>
        <w:rPr>
          <w:lang w:val="fr-FR"/>
        </w:rPr>
        <w:t xml:space="preserve">CO² </w:t>
      </w:r>
      <w:r w:rsidRPr="00B54B90">
        <w:rPr>
          <w:lang w:val="fr-FR"/>
        </w:rPr>
        <w:t xml:space="preserve">: </w:t>
      </w:r>
      <w:r>
        <w:rPr>
          <w:b/>
          <w:lang w:val="fr-FR"/>
        </w:rPr>
        <w:t>&lt;15 mg/kWh</w:t>
      </w:r>
    </w:p>
    <w:p w:rsidR="0060291D" w:rsidRPr="00253CB0" w:rsidRDefault="0060291D" w:rsidP="0060291D">
      <w:pPr>
        <w:spacing w:after="0"/>
        <w:ind w:left="708" w:firstLine="708"/>
        <w:rPr>
          <w:lang w:val="fr-FR"/>
        </w:rPr>
      </w:pPr>
      <w:r w:rsidRPr="00253CB0">
        <w:rPr>
          <w:b/>
          <w:lang w:val="fr-FR"/>
        </w:rPr>
        <w:t xml:space="preserve">- </w:t>
      </w:r>
      <w:r w:rsidRPr="00253CB0">
        <w:rPr>
          <w:lang w:val="fr-FR"/>
        </w:rPr>
        <w:t xml:space="preserve">Pertes à l’arrêt (ΔT = 30 K) : </w:t>
      </w:r>
      <w:r w:rsidR="00743802">
        <w:rPr>
          <w:b/>
          <w:lang w:val="fr-FR"/>
        </w:rPr>
        <w:t>224</w:t>
      </w:r>
      <w:r w:rsidRPr="00253CB0">
        <w:rPr>
          <w:b/>
          <w:lang w:val="fr-FR"/>
        </w:rPr>
        <w:t xml:space="preserve"> W</w:t>
      </w:r>
    </w:p>
    <w:p w:rsidR="00FF2A24" w:rsidRDefault="00FF2A24" w:rsidP="0060291D">
      <w:pPr>
        <w:spacing w:after="0"/>
        <w:ind w:left="708" w:firstLine="708"/>
        <w:rPr>
          <w:b/>
          <w:lang w:val="fr-FR"/>
        </w:rPr>
      </w:pPr>
      <w:r w:rsidRPr="002C73F9">
        <w:rPr>
          <w:lang w:val="fr-FR"/>
        </w:rPr>
        <w:t>- débit nominal d’eau à Pn (ΔT = 20 K) :</w:t>
      </w:r>
      <w:r w:rsidR="002C73F9" w:rsidRPr="002C73F9">
        <w:rPr>
          <w:b/>
          <w:lang w:val="fr-FR"/>
        </w:rPr>
        <w:t xml:space="preserve"> </w:t>
      </w:r>
      <w:r w:rsidR="00743802">
        <w:rPr>
          <w:b/>
          <w:lang w:val="fr-FR"/>
        </w:rPr>
        <w:t>7,10</w:t>
      </w:r>
      <w:r w:rsidR="002C73F9" w:rsidRPr="002C73F9">
        <w:rPr>
          <w:b/>
          <w:lang w:val="fr-FR"/>
        </w:rPr>
        <w:t xml:space="preserve"> </w:t>
      </w:r>
      <w:r w:rsidRPr="002C73F9">
        <w:rPr>
          <w:b/>
          <w:lang w:val="fr-FR"/>
        </w:rPr>
        <w:t>m</w:t>
      </w:r>
      <w:r w:rsidRPr="002C73F9">
        <w:rPr>
          <w:b/>
          <w:vertAlign w:val="superscript"/>
          <w:lang w:val="fr-FR"/>
        </w:rPr>
        <w:t>3</w:t>
      </w:r>
      <w:r w:rsidR="002C73F9" w:rsidRPr="002C73F9">
        <w:rPr>
          <w:b/>
          <w:lang w:val="fr-FR"/>
        </w:rPr>
        <w:t>/h</w:t>
      </w:r>
    </w:p>
    <w:p w:rsidR="00E84433" w:rsidRPr="002C73F9" w:rsidRDefault="00E84433" w:rsidP="006D31D1">
      <w:pPr>
        <w:spacing w:after="0"/>
        <w:ind w:left="708" w:firstLine="708"/>
        <w:rPr>
          <w:b/>
          <w:lang w:val="fr-FR"/>
        </w:rPr>
      </w:pPr>
      <w:r w:rsidRPr="002C73F9">
        <w:rPr>
          <w:lang w:val="fr-FR"/>
        </w:rPr>
        <w:t xml:space="preserve">- débit </w:t>
      </w:r>
      <w:r>
        <w:rPr>
          <w:lang w:val="fr-FR"/>
        </w:rPr>
        <w:t xml:space="preserve">mini chaudière </w:t>
      </w:r>
      <w:r w:rsidRPr="002C73F9">
        <w:rPr>
          <w:lang w:val="fr-FR"/>
        </w:rPr>
        <w:t>:</w:t>
      </w:r>
      <w:r w:rsidRPr="002C73F9">
        <w:rPr>
          <w:b/>
          <w:lang w:val="fr-FR"/>
        </w:rPr>
        <w:t xml:space="preserve"> </w:t>
      </w:r>
      <w:r>
        <w:rPr>
          <w:b/>
          <w:lang w:val="fr-FR"/>
        </w:rPr>
        <w:t>0,0</w:t>
      </w:r>
      <w:r w:rsidRPr="002C73F9">
        <w:rPr>
          <w:b/>
          <w:lang w:val="fr-FR"/>
        </w:rPr>
        <w:t>0 m</w:t>
      </w:r>
      <w:r w:rsidRPr="002C73F9">
        <w:rPr>
          <w:b/>
          <w:vertAlign w:val="superscript"/>
          <w:lang w:val="fr-FR"/>
        </w:rPr>
        <w:t>3</w:t>
      </w:r>
      <w:r w:rsidRPr="002C73F9">
        <w:rPr>
          <w:b/>
          <w:lang w:val="fr-FR"/>
        </w:rPr>
        <w:t>/h</w:t>
      </w:r>
    </w:p>
    <w:p w:rsidR="00FF2A24" w:rsidRPr="006D31D1" w:rsidRDefault="00FF2A24" w:rsidP="0060291D">
      <w:pPr>
        <w:spacing w:after="0"/>
        <w:ind w:left="708" w:firstLine="708"/>
        <w:rPr>
          <w:b/>
          <w:lang w:val="fr-FR"/>
        </w:rPr>
      </w:pPr>
      <w:r w:rsidRPr="006D31D1">
        <w:rPr>
          <w:lang w:val="fr-FR"/>
        </w:rPr>
        <w:t xml:space="preserve">- Contenance en eau : </w:t>
      </w:r>
      <w:r w:rsidR="00743802">
        <w:rPr>
          <w:b/>
          <w:lang w:val="fr-FR"/>
        </w:rPr>
        <w:t>34</w:t>
      </w:r>
      <w:r w:rsidRPr="006D31D1">
        <w:rPr>
          <w:b/>
          <w:lang w:val="fr-FR"/>
        </w:rPr>
        <w:t xml:space="preserve"> litres</w:t>
      </w:r>
    </w:p>
    <w:p w:rsidR="001749B2" w:rsidRPr="006D31D1" w:rsidRDefault="001749B2" w:rsidP="008B6B6C">
      <w:pPr>
        <w:spacing w:after="0"/>
        <w:ind w:left="708" w:firstLine="708"/>
        <w:rPr>
          <w:b/>
          <w:lang w:val="fr-FR"/>
        </w:rPr>
      </w:pPr>
      <w:r w:rsidRPr="006D31D1">
        <w:rPr>
          <w:b/>
          <w:lang w:val="fr-FR"/>
        </w:rPr>
        <w:t xml:space="preserve">- </w:t>
      </w:r>
      <w:r w:rsidRPr="006D31D1">
        <w:rPr>
          <w:lang w:val="fr-FR"/>
        </w:rPr>
        <w:t>Pression maxi d’utilisation </w:t>
      </w:r>
      <w:r w:rsidR="006D31D1" w:rsidRPr="006D31D1">
        <w:rPr>
          <w:lang w:val="fr-FR"/>
        </w:rPr>
        <w:t xml:space="preserve">(primaire) </w:t>
      </w:r>
      <w:r w:rsidRPr="006D31D1">
        <w:rPr>
          <w:lang w:val="fr-FR"/>
        </w:rPr>
        <w:t>:</w:t>
      </w:r>
      <w:r w:rsidR="008B6B6C" w:rsidRPr="006D31D1">
        <w:rPr>
          <w:b/>
          <w:lang w:val="fr-FR"/>
        </w:rPr>
        <w:t xml:space="preserve"> </w:t>
      </w:r>
      <w:r w:rsidR="006D31D1" w:rsidRPr="006D31D1">
        <w:rPr>
          <w:b/>
          <w:lang w:val="fr-FR"/>
        </w:rPr>
        <w:t>6</w:t>
      </w:r>
      <w:r w:rsidR="008B6B6C" w:rsidRPr="006D31D1">
        <w:rPr>
          <w:b/>
          <w:lang w:val="fr-FR"/>
        </w:rPr>
        <w:t xml:space="preserve"> bars</w:t>
      </w:r>
    </w:p>
    <w:p w:rsidR="003635DE" w:rsidRPr="00B46206" w:rsidRDefault="00B43FCF" w:rsidP="008B6B6C">
      <w:pPr>
        <w:spacing w:after="0"/>
        <w:ind w:left="708" w:firstLine="708"/>
        <w:jc w:val="both"/>
        <w:rPr>
          <w:b/>
          <w:lang w:val="fr-FR"/>
        </w:rPr>
      </w:pPr>
      <w:r w:rsidRPr="00B46206">
        <w:rPr>
          <w:b/>
          <w:lang w:val="fr-FR"/>
        </w:rPr>
        <w:t xml:space="preserve">- </w:t>
      </w:r>
      <w:r w:rsidRPr="00B46206">
        <w:rPr>
          <w:lang w:val="fr-FR"/>
        </w:rPr>
        <w:t xml:space="preserve">Puissance électrique des auxiliaires (hors circulateur) à Pn / Pmini : </w:t>
      </w:r>
      <w:r w:rsidR="00743802">
        <w:rPr>
          <w:b/>
          <w:lang w:val="fr-FR"/>
        </w:rPr>
        <w:t>200</w:t>
      </w:r>
      <w:r w:rsidRPr="00B46206">
        <w:rPr>
          <w:b/>
          <w:lang w:val="fr-FR"/>
        </w:rPr>
        <w:t xml:space="preserve"> W</w:t>
      </w:r>
    </w:p>
    <w:p w:rsidR="008650B6" w:rsidRPr="00C6701E" w:rsidRDefault="00C6701E" w:rsidP="008B6B6C">
      <w:pPr>
        <w:spacing w:after="0"/>
        <w:ind w:left="708" w:firstLine="708"/>
        <w:jc w:val="both"/>
        <w:rPr>
          <w:lang w:val="fr-FR"/>
        </w:rPr>
      </w:pPr>
      <w:r w:rsidRPr="00C6701E">
        <w:rPr>
          <w:lang w:val="fr-FR"/>
        </w:rPr>
        <w:t>- Débit gaz</w:t>
      </w:r>
      <w:r w:rsidR="008650B6" w:rsidRPr="00C6701E">
        <w:rPr>
          <w:lang w:val="fr-FR"/>
        </w:rPr>
        <w:t xml:space="preserve"> G20 </w:t>
      </w:r>
      <w:r w:rsidRPr="00C6701E">
        <w:rPr>
          <w:lang w:val="fr-FR"/>
        </w:rPr>
        <w:t>et G31</w:t>
      </w:r>
      <w:r w:rsidR="008650B6" w:rsidRPr="00C6701E">
        <w:rPr>
          <w:lang w:val="fr-FR"/>
        </w:rPr>
        <w:t xml:space="preserve">: </w:t>
      </w:r>
      <w:r w:rsidR="00743802">
        <w:rPr>
          <w:b/>
          <w:lang w:val="fr-FR"/>
        </w:rPr>
        <w:t>2,85</w:t>
      </w:r>
      <w:r w:rsidRPr="00C6701E">
        <w:rPr>
          <w:b/>
          <w:lang w:val="fr-FR"/>
        </w:rPr>
        <w:t xml:space="preserve"> à </w:t>
      </w:r>
      <w:r w:rsidR="00743802">
        <w:rPr>
          <w:b/>
          <w:lang w:val="fr-FR"/>
        </w:rPr>
        <w:t>17,3</w:t>
      </w:r>
      <w:r w:rsidRPr="00C6701E">
        <w:rPr>
          <w:b/>
          <w:lang w:val="fr-FR"/>
        </w:rPr>
        <w:t>5</w:t>
      </w:r>
      <w:r w:rsidR="008650B6" w:rsidRPr="00C6701E">
        <w:rPr>
          <w:b/>
          <w:lang w:val="fr-FR"/>
        </w:rPr>
        <w:t xml:space="preserve"> m</w:t>
      </w:r>
      <w:r w:rsidR="008650B6" w:rsidRPr="00C6701E">
        <w:rPr>
          <w:b/>
          <w:vertAlign w:val="superscript"/>
          <w:lang w:val="fr-FR"/>
        </w:rPr>
        <w:t>3</w:t>
      </w:r>
      <w:r w:rsidR="008650B6" w:rsidRPr="00C6701E">
        <w:rPr>
          <w:b/>
          <w:lang w:val="fr-FR"/>
        </w:rPr>
        <w:t>/h</w:t>
      </w:r>
      <w:r w:rsidR="00743802">
        <w:rPr>
          <w:b/>
          <w:lang w:val="fr-FR"/>
        </w:rPr>
        <w:t xml:space="preserve"> et 4,50 à 13,20</w:t>
      </w:r>
      <w:r w:rsidRPr="00C6701E">
        <w:rPr>
          <w:b/>
          <w:lang w:val="fr-FR"/>
        </w:rPr>
        <w:t xml:space="preserve"> Kg/h</w:t>
      </w:r>
    </w:p>
    <w:p w:rsidR="003635DE" w:rsidRDefault="003635DE" w:rsidP="003635DE">
      <w:pPr>
        <w:spacing w:after="0"/>
        <w:ind w:left="708" w:firstLine="708"/>
        <w:jc w:val="both"/>
        <w:rPr>
          <w:b/>
          <w:lang w:val="fr-FR"/>
        </w:rPr>
      </w:pPr>
      <w:r w:rsidRPr="000C77EE">
        <w:rPr>
          <w:b/>
          <w:lang w:val="fr-FR"/>
        </w:rPr>
        <w:t>-</w:t>
      </w:r>
      <w:r w:rsidRPr="000C77EE">
        <w:rPr>
          <w:lang w:val="fr-FR"/>
        </w:rPr>
        <w:t xml:space="preserve"> Puissance électrique à charge nulle (veille) </w:t>
      </w:r>
      <w:r w:rsidRPr="000C77EE">
        <w:rPr>
          <w:b/>
          <w:lang w:val="fr-FR"/>
        </w:rPr>
        <w:t xml:space="preserve">: </w:t>
      </w:r>
      <w:r w:rsidR="000C77EE" w:rsidRPr="000C77EE">
        <w:rPr>
          <w:b/>
          <w:lang w:val="fr-FR"/>
        </w:rPr>
        <w:t>3,50</w:t>
      </w:r>
      <w:r w:rsidRPr="000C77EE">
        <w:rPr>
          <w:b/>
          <w:lang w:val="fr-FR"/>
        </w:rPr>
        <w:t xml:space="preserve"> W</w:t>
      </w:r>
    </w:p>
    <w:p w:rsidR="00E95CC4" w:rsidRPr="00E95CC4" w:rsidRDefault="00E95CC4" w:rsidP="003635DE">
      <w:pPr>
        <w:spacing w:after="0"/>
        <w:ind w:left="708" w:firstLine="708"/>
        <w:jc w:val="both"/>
        <w:rPr>
          <w:highlight w:val="yellow"/>
          <w:lang w:val="fr-FR"/>
        </w:rPr>
      </w:pPr>
      <w:r>
        <w:rPr>
          <w:b/>
          <w:lang w:val="fr-FR"/>
        </w:rPr>
        <w:t xml:space="preserve">- </w:t>
      </w:r>
      <w:r>
        <w:rPr>
          <w:lang w:val="fr-FR"/>
        </w:rPr>
        <w:t xml:space="preserve">Intensité : </w:t>
      </w:r>
      <w:r w:rsidR="00743802">
        <w:rPr>
          <w:b/>
          <w:lang w:val="fr-FR"/>
        </w:rPr>
        <w:t>0,87</w:t>
      </w:r>
      <w:r w:rsidRPr="00E95CC4">
        <w:rPr>
          <w:b/>
          <w:lang w:val="fr-FR"/>
        </w:rPr>
        <w:t xml:space="preserve"> A</w:t>
      </w:r>
      <w:r>
        <w:rPr>
          <w:b/>
          <w:lang w:val="fr-FR"/>
        </w:rPr>
        <w:t xml:space="preserve"> </w:t>
      </w:r>
      <w:r>
        <w:rPr>
          <w:lang w:val="fr-FR"/>
        </w:rPr>
        <w:t>(IP 22)</w:t>
      </w:r>
    </w:p>
    <w:p w:rsidR="00594B2E" w:rsidRPr="00763BEA" w:rsidRDefault="006A6D90" w:rsidP="001A161A">
      <w:pPr>
        <w:spacing w:after="0"/>
        <w:ind w:left="708" w:firstLine="708"/>
        <w:jc w:val="both"/>
        <w:rPr>
          <w:b/>
          <w:lang w:val="fr-FR"/>
        </w:rPr>
      </w:pPr>
      <w:r w:rsidRPr="00763BEA">
        <w:rPr>
          <w:lang w:val="fr-FR"/>
        </w:rPr>
        <w:t>- Pression acoustique</w:t>
      </w:r>
      <w:r w:rsidR="00763BEA" w:rsidRPr="00763BEA">
        <w:rPr>
          <w:lang w:val="fr-FR"/>
        </w:rPr>
        <w:t xml:space="preserve"> </w:t>
      </w:r>
      <w:r w:rsidRPr="00763BEA">
        <w:rPr>
          <w:lang w:val="fr-FR"/>
        </w:rPr>
        <w:t>:</w:t>
      </w:r>
      <w:r w:rsidRPr="00763BEA">
        <w:rPr>
          <w:b/>
          <w:lang w:val="fr-FR"/>
        </w:rPr>
        <w:t xml:space="preserve"> </w:t>
      </w:r>
      <w:r w:rsidR="00763BEA" w:rsidRPr="00763BEA">
        <w:rPr>
          <w:b/>
          <w:lang w:val="fr-FR"/>
        </w:rPr>
        <w:t>40 à 51</w:t>
      </w:r>
      <w:r w:rsidRPr="00763BEA">
        <w:rPr>
          <w:b/>
          <w:lang w:val="fr-FR"/>
        </w:rPr>
        <w:t xml:space="preserve"> dB(A)</w:t>
      </w:r>
    </w:p>
    <w:p w:rsidR="00B43FCF" w:rsidRPr="000D6F2C" w:rsidRDefault="00B43FCF" w:rsidP="00B50E6F">
      <w:pPr>
        <w:spacing w:after="0"/>
        <w:ind w:left="708" w:firstLine="708"/>
        <w:jc w:val="both"/>
        <w:rPr>
          <w:lang w:val="fr-FR"/>
        </w:rPr>
      </w:pPr>
      <w:r w:rsidRPr="000D6F2C">
        <w:rPr>
          <w:lang w:val="fr-FR"/>
        </w:rPr>
        <w:t xml:space="preserve">- Dimensions / Poids : </w:t>
      </w:r>
      <w:r w:rsidR="000D6F2C" w:rsidRPr="000D6F2C">
        <w:rPr>
          <w:b/>
          <w:lang w:val="fr-FR"/>
        </w:rPr>
        <w:t>1399</w:t>
      </w:r>
      <w:r w:rsidRPr="000D6F2C">
        <w:rPr>
          <w:b/>
          <w:lang w:val="fr-FR"/>
        </w:rPr>
        <w:t xml:space="preserve"> x </w:t>
      </w:r>
      <w:r w:rsidR="000D6F2C" w:rsidRPr="000D6F2C">
        <w:rPr>
          <w:b/>
          <w:lang w:val="fr-FR"/>
        </w:rPr>
        <w:t>692</w:t>
      </w:r>
      <w:r w:rsidRPr="000D6F2C">
        <w:rPr>
          <w:b/>
          <w:lang w:val="fr-FR"/>
        </w:rPr>
        <w:t xml:space="preserve"> x </w:t>
      </w:r>
      <w:r w:rsidR="000D6F2C" w:rsidRPr="000D6F2C">
        <w:rPr>
          <w:b/>
          <w:lang w:val="fr-FR"/>
        </w:rPr>
        <w:t>1008</w:t>
      </w:r>
      <w:r w:rsidRPr="000D6F2C">
        <w:rPr>
          <w:b/>
          <w:lang w:val="fr-FR"/>
        </w:rPr>
        <w:t xml:space="preserve"> mm</w:t>
      </w:r>
      <w:r w:rsidRPr="000D6F2C">
        <w:rPr>
          <w:lang w:val="fr-FR"/>
        </w:rPr>
        <w:t xml:space="preserve"> (Ht x </w:t>
      </w:r>
      <w:r w:rsidR="000D6F2C" w:rsidRPr="000D6F2C">
        <w:rPr>
          <w:lang w:val="fr-FR"/>
        </w:rPr>
        <w:t>Lg x prof</w:t>
      </w:r>
      <w:r w:rsidRPr="000D6F2C">
        <w:rPr>
          <w:lang w:val="fr-FR"/>
        </w:rPr>
        <w:t xml:space="preserve">) / </w:t>
      </w:r>
      <w:r w:rsidR="00743802">
        <w:rPr>
          <w:b/>
          <w:lang w:val="fr-FR"/>
        </w:rPr>
        <w:t>240</w:t>
      </w:r>
      <w:r w:rsidRPr="000D6F2C">
        <w:rPr>
          <w:b/>
          <w:lang w:val="fr-FR"/>
        </w:rPr>
        <w:t xml:space="preserve"> kg</w:t>
      </w:r>
    </w:p>
    <w:p w:rsidR="00B50E6F" w:rsidRPr="00AA60E7" w:rsidRDefault="00B50E6F" w:rsidP="00B50E6F">
      <w:pPr>
        <w:spacing w:after="0"/>
        <w:ind w:left="708" w:firstLine="708"/>
        <w:jc w:val="both"/>
        <w:rPr>
          <w:highlight w:val="yellow"/>
          <w:lang w:val="fr-FR"/>
        </w:rPr>
      </w:pPr>
    </w:p>
    <w:p w:rsidR="00AE115D" w:rsidRPr="00AD0B5F" w:rsidRDefault="005949E0" w:rsidP="005949E0">
      <w:pPr>
        <w:spacing w:after="0"/>
        <w:jc w:val="both"/>
        <w:rPr>
          <w:b/>
          <w:lang w:val="fr-FR"/>
        </w:rPr>
      </w:pPr>
      <w:r w:rsidRPr="00AD0B5F">
        <w:rPr>
          <w:lang w:val="fr-FR"/>
        </w:rPr>
        <w:t xml:space="preserve">La chaudière sera de marque </w:t>
      </w:r>
      <w:r w:rsidRPr="00AD0B5F">
        <w:rPr>
          <w:b/>
          <w:lang w:val="fr-FR"/>
        </w:rPr>
        <w:t xml:space="preserve">CHAPPEE type </w:t>
      </w:r>
      <w:r w:rsidR="00743802">
        <w:rPr>
          <w:b/>
          <w:lang w:val="fr-FR"/>
        </w:rPr>
        <w:t xml:space="preserve">MOOREA 170 </w:t>
      </w:r>
      <w:r w:rsidR="003B7927">
        <w:rPr>
          <w:b/>
          <w:lang w:val="fr-FR"/>
        </w:rPr>
        <w:t>i</w:t>
      </w:r>
      <w:r w:rsidR="00CF765F" w:rsidRPr="00AD0B5F">
        <w:rPr>
          <w:b/>
          <w:lang w:val="fr-FR"/>
        </w:rPr>
        <w:t xml:space="preserve"> HTE</w:t>
      </w:r>
    </w:p>
    <w:p w:rsidR="001A161A" w:rsidRPr="00AA60E7" w:rsidRDefault="001A161A">
      <w:pPr>
        <w:spacing w:after="200" w:line="276" w:lineRule="auto"/>
        <w:rPr>
          <w:rFonts w:ascii="Impact" w:hAnsi="Impact"/>
          <w:color w:val="A83739"/>
          <w:sz w:val="26"/>
          <w:szCs w:val="26"/>
          <w:highlight w:val="yellow"/>
          <w:lang w:val="fr-FR"/>
        </w:rPr>
      </w:pPr>
    </w:p>
    <w:p w:rsidR="00AE115D" w:rsidRPr="00AA60E7" w:rsidRDefault="00AE115D">
      <w:pPr>
        <w:spacing w:after="200" w:line="276" w:lineRule="auto"/>
        <w:rPr>
          <w:rFonts w:ascii="Impact" w:hAnsi="Impact"/>
          <w:color w:val="A83739"/>
          <w:sz w:val="26"/>
          <w:szCs w:val="26"/>
          <w:highlight w:val="yellow"/>
          <w:lang w:val="fr-FR"/>
        </w:rPr>
      </w:pPr>
    </w:p>
    <w:p w:rsidR="000C1DB8" w:rsidRPr="008C0372" w:rsidRDefault="000C1DB8" w:rsidP="000C1DB8">
      <w:pPr>
        <w:pStyle w:val="Paragraphedeliste"/>
        <w:numPr>
          <w:ilvl w:val="0"/>
          <w:numId w:val="4"/>
        </w:numPr>
        <w:spacing w:after="0"/>
        <w:rPr>
          <w:rFonts w:ascii="Impact" w:eastAsia="Times New Roman" w:hAnsi="Impact" w:cs="Times New Roman"/>
          <w:color w:val="A83739"/>
          <w:sz w:val="26"/>
          <w:szCs w:val="26"/>
          <w:lang w:val="fr-FR"/>
        </w:rPr>
      </w:pPr>
      <w:r w:rsidRPr="008C0372">
        <w:rPr>
          <w:rFonts w:ascii="Impact" w:hAnsi="Impact"/>
          <w:color w:val="A83739"/>
          <w:sz w:val="26"/>
          <w:szCs w:val="26"/>
          <w:lang w:val="fr-FR"/>
        </w:rPr>
        <w:t>INFO PRATIQUES</w:t>
      </w:r>
      <w:r w:rsidRPr="008C0372">
        <w:rPr>
          <w:rFonts w:ascii="Impact" w:eastAsia="Times New Roman" w:hAnsi="Impact" w:cs="Times New Roman"/>
          <w:color w:val="A83739"/>
          <w:sz w:val="26"/>
          <w:szCs w:val="26"/>
          <w:lang w:val="fr-FR"/>
        </w:rPr>
        <w:t> :</w:t>
      </w:r>
    </w:p>
    <w:p w:rsidR="00602C94" w:rsidRPr="008C0372" w:rsidRDefault="000C1DB8" w:rsidP="000C1DB8">
      <w:pPr>
        <w:pStyle w:val="Paragraphedeliste"/>
        <w:tabs>
          <w:tab w:val="left" w:pos="3465"/>
        </w:tabs>
        <w:spacing w:after="0"/>
        <w:jc w:val="both"/>
        <w:rPr>
          <w:lang w:val="fr-FR"/>
        </w:rPr>
      </w:pPr>
      <w:r w:rsidRPr="008C0372">
        <w:rPr>
          <w:lang w:val="fr-FR"/>
        </w:rPr>
        <w:tab/>
      </w:r>
    </w:p>
    <w:p w:rsidR="004C7F61" w:rsidRPr="008C0372" w:rsidRDefault="004C7F61" w:rsidP="00C43DEC">
      <w:pPr>
        <w:numPr>
          <w:ilvl w:val="0"/>
          <w:numId w:val="3"/>
        </w:numPr>
        <w:spacing w:after="0"/>
        <w:rPr>
          <w:rFonts w:eastAsia="Times New Roman" w:cs="Times New Roman"/>
          <w:lang w:val="fr-FR"/>
        </w:rPr>
      </w:pPr>
      <w:r w:rsidRPr="008C0372">
        <w:rPr>
          <w:rFonts w:eastAsia="Times New Roman" w:cs="Times New Roman"/>
          <w:lang w:val="fr-FR"/>
        </w:rPr>
        <w:t xml:space="preserve">Compatible système </w:t>
      </w:r>
      <w:r w:rsidR="00602C94" w:rsidRPr="008C0372">
        <w:rPr>
          <w:rFonts w:eastAsia="Times New Roman" w:cs="Times New Roman"/>
          <w:lang w:val="fr-FR"/>
        </w:rPr>
        <w:t>B23 / B23P / C13 / C</w:t>
      </w:r>
      <w:r w:rsidR="00707DBB" w:rsidRPr="008C0372">
        <w:rPr>
          <w:rFonts w:eastAsia="Times New Roman" w:cs="Times New Roman"/>
          <w:lang w:val="fr-FR"/>
        </w:rPr>
        <w:t xml:space="preserve">33 / C43 / C53 / C63 / C83 </w:t>
      </w:r>
      <w:r w:rsidR="008C0372" w:rsidRPr="008C0372">
        <w:rPr>
          <w:rFonts w:eastAsia="Times New Roman" w:cs="Times New Roman"/>
          <w:lang w:val="fr-FR"/>
        </w:rPr>
        <w:t>ou étanche</w:t>
      </w:r>
    </w:p>
    <w:p w:rsidR="007E67D3" w:rsidRPr="00A522E5" w:rsidRDefault="00AE115D" w:rsidP="00871BF0">
      <w:pPr>
        <w:numPr>
          <w:ilvl w:val="0"/>
          <w:numId w:val="3"/>
        </w:numPr>
        <w:tabs>
          <w:tab w:val="left" w:pos="567"/>
        </w:tabs>
        <w:spacing w:after="0"/>
        <w:rPr>
          <w:rFonts w:eastAsia="Times New Roman" w:cs="Times New Roman"/>
          <w:lang w:val="fr-FR"/>
        </w:rPr>
      </w:pPr>
      <w:r w:rsidRPr="00A522E5">
        <w:rPr>
          <w:rFonts w:cs="Arial"/>
          <w:b/>
          <w:lang w:val="fr-FR"/>
        </w:rPr>
        <w:t>3 possibilités de raccordement fumée</w:t>
      </w:r>
      <w:r w:rsidR="00A522E5" w:rsidRPr="00A522E5">
        <w:rPr>
          <w:rFonts w:cs="Arial"/>
          <w:b/>
          <w:lang w:val="fr-FR"/>
        </w:rPr>
        <w:t>s</w:t>
      </w:r>
      <w:r w:rsidR="00A522E5" w:rsidRPr="00A522E5">
        <w:rPr>
          <w:rFonts w:cs="Arial"/>
          <w:lang w:val="fr-FR"/>
        </w:rPr>
        <w:t xml:space="preserve"> </w:t>
      </w:r>
      <w:r w:rsidR="007E67D3" w:rsidRPr="00A522E5">
        <w:rPr>
          <w:rFonts w:cs="Arial"/>
          <w:lang w:val="fr-FR"/>
        </w:rPr>
        <w:t>(côtés ou dessus)</w:t>
      </w:r>
    </w:p>
    <w:p w:rsidR="00871BF0" w:rsidRPr="00A522E5" w:rsidRDefault="007E67D3" w:rsidP="00871BF0">
      <w:pPr>
        <w:numPr>
          <w:ilvl w:val="0"/>
          <w:numId w:val="3"/>
        </w:numPr>
        <w:tabs>
          <w:tab w:val="left" w:pos="567"/>
        </w:tabs>
        <w:spacing w:after="0"/>
        <w:rPr>
          <w:rFonts w:eastAsia="Times New Roman" w:cs="Times New Roman"/>
          <w:lang w:val="fr-FR"/>
        </w:rPr>
      </w:pPr>
      <w:r w:rsidRPr="00A522E5">
        <w:rPr>
          <w:rFonts w:cs="Arial"/>
          <w:lang w:val="fr-FR"/>
        </w:rPr>
        <w:t>Possibilité d’air neuf</w:t>
      </w:r>
      <w:r w:rsidR="00A522E5">
        <w:rPr>
          <w:rFonts w:cs="Arial"/>
          <w:lang w:val="fr-FR"/>
        </w:rPr>
        <w:t xml:space="preserve"> de combustion</w:t>
      </w:r>
      <w:r w:rsidRPr="00A522E5">
        <w:rPr>
          <w:rFonts w:cs="Arial"/>
          <w:lang w:val="fr-FR"/>
        </w:rPr>
        <w:t xml:space="preserve"> </w:t>
      </w:r>
      <w:r w:rsidR="00A522E5">
        <w:rPr>
          <w:rFonts w:cs="Arial"/>
          <w:lang w:val="fr-FR"/>
        </w:rPr>
        <w:t>en ambiance dans la</w:t>
      </w:r>
      <w:r w:rsidRPr="00A522E5">
        <w:rPr>
          <w:rFonts w:cs="Arial"/>
          <w:lang w:val="fr-FR"/>
        </w:rPr>
        <w:t xml:space="preserve"> chaufferie </w:t>
      </w:r>
      <w:r w:rsidR="00A522E5">
        <w:rPr>
          <w:rFonts w:cs="Arial"/>
          <w:lang w:val="fr-FR"/>
        </w:rPr>
        <w:t>via un</w:t>
      </w:r>
      <w:r w:rsidRPr="00A522E5">
        <w:rPr>
          <w:rFonts w:cs="Arial"/>
          <w:lang w:val="fr-FR"/>
        </w:rPr>
        <w:t xml:space="preserve"> </w:t>
      </w:r>
      <w:r w:rsidR="00A522E5">
        <w:rPr>
          <w:rFonts w:cs="Arial"/>
          <w:b/>
          <w:lang w:val="fr-FR"/>
        </w:rPr>
        <w:t>filtre</w:t>
      </w:r>
      <w:r w:rsidRPr="00A522E5">
        <w:rPr>
          <w:rFonts w:cs="Arial"/>
          <w:lang w:val="fr-FR"/>
        </w:rPr>
        <w:t xml:space="preserve"> ou depuis l’extérieure</w:t>
      </w:r>
      <w:r w:rsidR="00A522E5">
        <w:rPr>
          <w:rFonts w:cs="Arial"/>
          <w:lang w:val="fr-FR"/>
        </w:rPr>
        <w:t xml:space="preserve"> via un conduit gainé.</w:t>
      </w:r>
    </w:p>
    <w:p w:rsidR="00871BF0" w:rsidRPr="00807D5E" w:rsidRDefault="00871BF0" w:rsidP="00871BF0">
      <w:pPr>
        <w:numPr>
          <w:ilvl w:val="0"/>
          <w:numId w:val="3"/>
        </w:numPr>
        <w:tabs>
          <w:tab w:val="left" w:pos="567"/>
        </w:tabs>
        <w:spacing w:after="0"/>
        <w:rPr>
          <w:rFonts w:eastAsia="Times New Roman" w:cs="Times New Roman"/>
          <w:lang w:val="fr-FR"/>
        </w:rPr>
      </w:pPr>
      <w:r w:rsidRPr="00807D5E">
        <w:rPr>
          <w:rFonts w:cs="Arial"/>
          <w:lang w:val="fr-FR"/>
        </w:rPr>
        <w:t>Réglé au gaz naturel, transformable au propane</w:t>
      </w:r>
    </w:p>
    <w:p w:rsidR="00130F37" w:rsidRPr="00807D5E" w:rsidRDefault="007E1A12" w:rsidP="00807D5E">
      <w:pPr>
        <w:pStyle w:val="Paragraphedeliste"/>
        <w:numPr>
          <w:ilvl w:val="0"/>
          <w:numId w:val="3"/>
        </w:numPr>
        <w:spacing w:after="0" w:line="276" w:lineRule="auto"/>
        <w:rPr>
          <w:rFonts w:cs="Arial"/>
          <w:lang w:val="fr-FR"/>
        </w:rPr>
      </w:pPr>
      <w:r w:rsidRPr="00807D5E">
        <w:rPr>
          <w:rFonts w:cs="Arial"/>
          <w:lang w:val="fr-FR"/>
        </w:rPr>
        <w:t xml:space="preserve">Régulateur en cascade intégré pour un maximum de </w:t>
      </w:r>
      <w:r w:rsidRPr="00807D5E">
        <w:rPr>
          <w:rFonts w:cs="Arial"/>
          <w:b/>
          <w:lang w:val="fr-FR"/>
        </w:rPr>
        <w:t>16 chaudières</w:t>
      </w:r>
      <w:r w:rsidRPr="00807D5E">
        <w:rPr>
          <w:rFonts w:cs="Arial"/>
          <w:lang w:val="fr-FR"/>
        </w:rPr>
        <w:t>.</w:t>
      </w:r>
    </w:p>
    <w:p w:rsidR="00807D5E" w:rsidRPr="00807D5E" w:rsidRDefault="00807D5E" w:rsidP="00807D5E">
      <w:pPr>
        <w:numPr>
          <w:ilvl w:val="0"/>
          <w:numId w:val="3"/>
        </w:numPr>
        <w:tabs>
          <w:tab w:val="left" w:pos="567"/>
        </w:tabs>
        <w:spacing w:after="0"/>
        <w:rPr>
          <w:rFonts w:eastAsia="Times New Roman" w:cs="Times New Roman"/>
          <w:lang w:val="fr-FR"/>
        </w:rPr>
      </w:pPr>
      <w:r w:rsidRPr="00807D5E">
        <w:rPr>
          <w:rFonts w:eastAsia="Times New Roman" w:cs="Times New Roman"/>
          <w:lang w:val="fr-FR"/>
        </w:rPr>
        <w:t xml:space="preserve">Classe (réglementation thermique) : </w:t>
      </w:r>
      <w:r w:rsidRPr="00807D5E">
        <w:rPr>
          <w:rFonts w:eastAsia="Times New Roman" w:cs="Times New Roman"/>
          <w:b/>
          <w:bCs/>
          <w:lang w:val="fr-FR"/>
        </w:rPr>
        <w:t>**** CE</w:t>
      </w:r>
    </w:p>
    <w:p w:rsidR="00130F37" w:rsidRPr="00130F37" w:rsidRDefault="00130F37" w:rsidP="00130F37">
      <w:pPr>
        <w:pStyle w:val="Paragraphedeliste"/>
        <w:spacing w:after="200" w:line="276" w:lineRule="auto"/>
        <w:ind w:left="360"/>
        <w:rPr>
          <w:rFonts w:cs="Arial"/>
          <w:lang w:val="fr-FR"/>
        </w:rPr>
      </w:pPr>
    </w:p>
    <w:p w:rsidR="00130F37" w:rsidRPr="008C0372" w:rsidRDefault="00130F37" w:rsidP="00130F37">
      <w:pPr>
        <w:pStyle w:val="Paragraphedeliste"/>
        <w:numPr>
          <w:ilvl w:val="0"/>
          <w:numId w:val="4"/>
        </w:numPr>
        <w:spacing w:after="0"/>
        <w:rPr>
          <w:rFonts w:ascii="Impact" w:eastAsia="Times New Roman" w:hAnsi="Impact" w:cs="Times New Roman"/>
          <w:color w:val="A83739"/>
          <w:sz w:val="26"/>
          <w:szCs w:val="26"/>
          <w:lang w:val="fr-FR"/>
        </w:rPr>
      </w:pPr>
      <w:r>
        <w:rPr>
          <w:rFonts w:ascii="Impact" w:hAnsi="Impact"/>
          <w:color w:val="A83739"/>
          <w:sz w:val="26"/>
          <w:szCs w:val="26"/>
          <w:lang w:val="fr-FR"/>
        </w:rPr>
        <w:t>R</w:t>
      </w:r>
      <w:r w:rsidR="00261EE0">
        <w:rPr>
          <w:rFonts w:ascii="Impact" w:hAnsi="Impact"/>
          <w:color w:val="A83739"/>
          <w:sz w:val="26"/>
          <w:szCs w:val="26"/>
          <w:lang w:val="fr-FR"/>
        </w:rPr>
        <w:t>EG</w:t>
      </w:r>
      <w:r>
        <w:rPr>
          <w:rFonts w:ascii="Impact" w:hAnsi="Impact"/>
          <w:color w:val="A83739"/>
          <w:sz w:val="26"/>
          <w:szCs w:val="26"/>
          <w:lang w:val="fr-FR"/>
        </w:rPr>
        <w:t>ULATION</w:t>
      </w:r>
      <w:r w:rsidRPr="008C0372">
        <w:rPr>
          <w:rFonts w:ascii="Impact" w:eastAsia="Times New Roman" w:hAnsi="Impact" w:cs="Times New Roman"/>
          <w:color w:val="A83739"/>
          <w:sz w:val="26"/>
          <w:szCs w:val="26"/>
          <w:lang w:val="fr-FR"/>
        </w:rPr>
        <w:t> :</w:t>
      </w:r>
    </w:p>
    <w:p w:rsidR="00130F37" w:rsidRPr="008C0372" w:rsidRDefault="00130F37" w:rsidP="00130F37">
      <w:pPr>
        <w:pStyle w:val="Paragraphedeliste"/>
        <w:tabs>
          <w:tab w:val="left" w:pos="3465"/>
        </w:tabs>
        <w:spacing w:after="0"/>
        <w:jc w:val="both"/>
        <w:rPr>
          <w:lang w:val="fr-FR"/>
        </w:rPr>
      </w:pPr>
      <w:r w:rsidRPr="008C0372">
        <w:rPr>
          <w:lang w:val="fr-FR"/>
        </w:rPr>
        <w:tab/>
      </w:r>
    </w:p>
    <w:p w:rsidR="00871BF0" w:rsidRPr="00261EE0" w:rsidRDefault="00AE115D" w:rsidP="00871BF0">
      <w:pPr>
        <w:numPr>
          <w:ilvl w:val="0"/>
          <w:numId w:val="3"/>
        </w:numPr>
        <w:tabs>
          <w:tab w:val="left" w:pos="567"/>
        </w:tabs>
        <w:spacing w:after="0"/>
        <w:rPr>
          <w:rFonts w:eastAsia="Times New Roman" w:cs="Times New Roman"/>
          <w:lang w:val="fr-FR"/>
        </w:rPr>
      </w:pPr>
      <w:r w:rsidRPr="00261EE0">
        <w:rPr>
          <w:rFonts w:cs="Arial"/>
          <w:lang w:val="fr-FR"/>
        </w:rPr>
        <w:t xml:space="preserve">Régulateur de système intégré, avec fonctions étendues, (LMS 14) en fonction de la température extérieure (sonde fournie) </w:t>
      </w:r>
      <w:r w:rsidRPr="00261EE0">
        <w:rPr>
          <w:rFonts w:cs="Arial"/>
          <w:b/>
          <w:lang w:val="fr-FR"/>
        </w:rPr>
        <w:t>gérant</w:t>
      </w:r>
      <w:r w:rsidRPr="00261EE0">
        <w:rPr>
          <w:rFonts w:cs="Arial"/>
          <w:lang w:val="fr-FR"/>
        </w:rPr>
        <w:t xml:space="preserve"> </w:t>
      </w:r>
      <w:r w:rsidRPr="00261EE0">
        <w:rPr>
          <w:rFonts w:cs="Arial"/>
          <w:b/>
          <w:lang w:val="fr-FR"/>
        </w:rPr>
        <w:t>un circuit direct</w:t>
      </w:r>
      <w:r w:rsidRPr="00261EE0">
        <w:rPr>
          <w:rFonts w:cs="Arial"/>
          <w:lang w:val="fr-FR"/>
        </w:rPr>
        <w:t xml:space="preserve"> et </w:t>
      </w:r>
      <w:r w:rsidRPr="00261EE0">
        <w:rPr>
          <w:rFonts w:cs="Arial"/>
          <w:b/>
          <w:lang w:val="fr-FR"/>
        </w:rPr>
        <w:t>l’eau chaude sanitaire</w:t>
      </w:r>
      <w:r w:rsidRPr="00261EE0">
        <w:rPr>
          <w:rFonts w:cs="Arial"/>
          <w:lang w:val="fr-FR"/>
        </w:rPr>
        <w:t xml:space="preserve">, </w:t>
      </w:r>
      <w:r w:rsidRPr="00261EE0">
        <w:rPr>
          <w:rFonts w:cs="Arial"/>
          <w:b/>
          <w:lang w:val="fr-FR"/>
        </w:rPr>
        <w:t>jusqu’ à trois circuits sur vanne</w:t>
      </w:r>
      <w:r w:rsidRPr="00261EE0">
        <w:rPr>
          <w:rFonts w:cs="Arial"/>
          <w:lang w:val="fr-FR"/>
        </w:rPr>
        <w:t xml:space="preserve"> avec </w:t>
      </w:r>
      <w:r w:rsidRPr="00261EE0">
        <w:rPr>
          <w:rFonts w:cs="Arial"/>
          <w:b/>
          <w:lang w:val="fr-FR"/>
        </w:rPr>
        <w:t>options</w:t>
      </w:r>
      <w:r w:rsidRPr="00261EE0">
        <w:rPr>
          <w:rFonts w:cs="Arial"/>
          <w:lang w:val="fr-FR"/>
        </w:rPr>
        <w:t xml:space="preserve"> externes au tableau de commande.</w:t>
      </w:r>
    </w:p>
    <w:p w:rsidR="00A522E5" w:rsidRPr="00261EE0" w:rsidRDefault="008C0372" w:rsidP="00A522E5">
      <w:pPr>
        <w:numPr>
          <w:ilvl w:val="0"/>
          <w:numId w:val="3"/>
        </w:numPr>
        <w:tabs>
          <w:tab w:val="left" w:pos="567"/>
        </w:tabs>
        <w:spacing w:after="0"/>
        <w:rPr>
          <w:rFonts w:eastAsia="Times New Roman" w:cs="Times New Roman"/>
          <w:lang w:val="fr-FR"/>
        </w:rPr>
      </w:pPr>
      <w:r w:rsidRPr="00261EE0">
        <w:rPr>
          <w:rFonts w:cs="Arial"/>
          <w:lang w:val="fr-FR"/>
        </w:rPr>
        <w:t>Diagnostic du système.</w:t>
      </w:r>
    </w:p>
    <w:p w:rsidR="00A522E5" w:rsidRPr="00261EE0" w:rsidRDefault="008C0372" w:rsidP="00A522E5">
      <w:pPr>
        <w:numPr>
          <w:ilvl w:val="0"/>
          <w:numId w:val="3"/>
        </w:numPr>
        <w:tabs>
          <w:tab w:val="left" w:pos="567"/>
        </w:tabs>
        <w:spacing w:after="0"/>
        <w:rPr>
          <w:rFonts w:eastAsia="Times New Roman" w:cs="Times New Roman"/>
          <w:lang w:val="fr-FR"/>
        </w:rPr>
      </w:pPr>
      <w:r w:rsidRPr="00261EE0">
        <w:rPr>
          <w:rFonts w:cs="Arial"/>
          <w:b/>
          <w:lang w:val="fr-FR"/>
        </w:rPr>
        <w:t>Régulation solaire intégrée</w:t>
      </w:r>
      <w:r w:rsidRPr="00261EE0">
        <w:rPr>
          <w:rFonts w:cs="Arial"/>
          <w:lang w:val="fr-FR"/>
        </w:rPr>
        <w:t xml:space="preserve"> pour un champ de collecteur avec, en option, la mesure du rendement.</w:t>
      </w:r>
    </w:p>
    <w:p w:rsidR="008C0372" w:rsidRPr="00261EE0" w:rsidRDefault="008C0372" w:rsidP="00A522E5">
      <w:pPr>
        <w:numPr>
          <w:ilvl w:val="0"/>
          <w:numId w:val="3"/>
        </w:numPr>
        <w:tabs>
          <w:tab w:val="left" w:pos="567"/>
        </w:tabs>
        <w:spacing w:after="0"/>
        <w:rPr>
          <w:rFonts w:eastAsia="Times New Roman" w:cs="Times New Roman"/>
          <w:lang w:val="fr-FR"/>
        </w:rPr>
      </w:pPr>
      <w:r w:rsidRPr="00261EE0">
        <w:rPr>
          <w:rFonts w:cs="Arial"/>
          <w:lang w:val="fr-FR"/>
        </w:rPr>
        <w:t>5 programmes horaires hebdomadaires pour 3 circuits de chauffe, préparation de l’eau chaude sanitaire et pompe de circulation.</w:t>
      </w:r>
    </w:p>
    <w:p w:rsidR="00854347" w:rsidRPr="00AA60E7" w:rsidRDefault="00854347" w:rsidP="00D1599B">
      <w:pPr>
        <w:tabs>
          <w:tab w:val="left" w:pos="567"/>
        </w:tabs>
        <w:spacing w:after="0"/>
        <w:ind w:left="1065"/>
        <w:rPr>
          <w:rFonts w:ascii="Calibri" w:eastAsia="Times New Roman" w:hAnsi="Calibri" w:cs="Times New Roman"/>
          <w:sz w:val="20"/>
          <w:szCs w:val="20"/>
          <w:highlight w:val="yellow"/>
          <w:lang w:val="fr-FR"/>
        </w:rPr>
      </w:pPr>
    </w:p>
    <w:p w:rsidR="00F721C5" w:rsidRPr="00AA60E7" w:rsidRDefault="00F721C5" w:rsidP="00D1599B">
      <w:pPr>
        <w:tabs>
          <w:tab w:val="left" w:pos="567"/>
        </w:tabs>
        <w:spacing w:after="0"/>
        <w:ind w:left="1065"/>
        <w:rPr>
          <w:rFonts w:ascii="Calibri" w:eastAsia="Times New Roman" w:hAnsi="Calibri" w:cs="Times New Roman"/>
          <w:sz w:val="20"/>
          <w:szCs w:val="20"/>
          <w:highlight w:val="yellow"/>
          <w:lang w:val="fr-FR"/>
        </w:rPr>
      </w:pPr>
    </w:p>
    <w:p w:rsidR="00785C18" w:rsidRDefault="00785C18" w:rsidP="00BF1AFA">
      <w:pPr>
        <w:pStyle w:val="Paragraphedeliste"/>
        <w:numPr>
          <w:ilvl w:val="0"/>
          <w:numId w:val="4"/>
        </w:numPr>
        <w:tabs>
          <w:tab w:val="left" w:pos="567"/>
          <w:tab w:val="num" w:pos="1134"/>
        </w:tabs>
        <w:rPr>
          <w:rFonts w:ascii="Impact" w:eastAsia="Times New Roman" w:hAnsi="Impact" w:cs="Times New Roman"/>
          <w:color w:val="A83739"/>
          <w:sz w:val="26"/>
          <w:szCs w:val="26"/>
          <w:lang w:val="fr-FR"/>
        </w:rPr>
      </w:pPr>
      <w:r w:rsidRPr="00A522E5">
        <w:rPr>
          <w:rFonts w:ascii="Impact" w:eastAsia="Times New Roman" w:hAnsi="Impact" w:cs="Times New Roman"/>
          <w:color w:val="A83739"/>
          <w:sz w:val="26"/>
          <w:szCs w:val="26"/>
          <w:lang w:val="fr-FR"/>
        </w:rPr>
        <w:t>Options :</w:t>
      </w:r>
    </w:p>
    <w:p w:rsidR="001B1236" w:rsidRPr="00A522E5" w:rsidRDefault="001B1236" w:rsidP="001B1236">
      <w:pPr>
        <w:pStyle w:val="Paragraphedeliste"/>
        <w:tabs>
          <w:tab w:val="left" w:pos="567"/>
        </w:tabs>
        <w:rPr>
          <w:rFonts w:ascii="Impact" w:eastAsia="Times New Roman" w:hAnsi="Impact" w:cs="Times New Roman"/>
          <w:color w:val="A83739"/>
          <w:sz w:val="26"/>
          <w:szCs w:val="26"/>
          <w:lang w:val="fr-FR"/>
        </w:rPr>
      </w:pPr>
    </w:p>
    <w:p w:rsidR="00B15C6C" w:rsidRDefault="00EE12F1" w:rsidP="00EE12F1">
      <w:pPr>
        <w:pStyle w:val="Paragraphedeliste"/>
        <w:autoSpaceDE w:val="0"/>
        <w:autoSpaceDN w:val="0"/>
        <w:adjustRightInd w:val="0"/>
        <w:spacing w:after="0"/>
        <w:jc w:val="both"/>
        <w:rPr>
          <w:rFonts w:cs="Arial"/>
          <w:b/>
          <w:lang w:val="fr-FR" w:bidi="ar-SA"/>
        </w:rPr>
      </w:pPr>
      <w:r w:rsidRPr="00A522E5">
        <w:rPr>
          <w:rFonts w:cs="Arial"/>
          <w:lang w:val="fr-FR" w:bidi="ar-SA"/>
        </w:rPr>
        <w:t xml:space="preserve">- </w:t>
      </w:r>
      <w:r w:rsidR="00B15C6C" w:rsidRPr="00A522E5">
        <w:rPr>
          <w:rFonts w:cs="Arial"/>
          <w:b/>
          <w:lang w:val="fr-FR" w:bidi="ar-SA"/>
        </w:rPr>
        <w:t xml:space="preserve">Kit </w:t>
      </w:r>
      <w:r w:rsidR="00A522E5" w:rsidRPr="00A522E5">
        <w:rPr>
          <w:rFonts w:cs="Arial"/>
          <w:lang w:val="fr-FR" w:bidi="ar-SA"/>
        </w:rPr>
        <w:t xml:space="preserve">de raccordement </w:t>
      </w:r>
      <w:r w:rsidR="00A522E5" w:rsidRPr="00A522E5">
        <w:rPr>
          <w:rFonts w:cs="Arial"/>
          <w:b/>
          <w:lang w:val="fr-FR" w:bidi="ar-SA"/>
        </w:rPr>
        <w:t>hydraulique</w:t>
      </w:r>
      <w:r w:rsidR="00D27EA8">
        <w:rPr>
          <w:rFonts w:cs="Arial"/>
          <w:b/>
          <w:lang w:val="fr-FR" w:bidi="ar-SA"/>
        </w:rPr>
        <w:t xml:space="preserve"> pour cascade</w:t>
      </w:r>
    </w:p>
    <w:p w:rsidR="00D27EA8" w:rsidRPr="00A522E5" w:rsidRDefault="00D27EA8" w:rsidP="00EE12F1">
      <w:pPr>
        <w:pStyle w:val="Paragraphedeliste"/>
        <w:autoSpaceDE w:val="0"/>
        <w:autoSpaceDN w:val="0"/>
        <w:adjustRightInd w:val="0"/>
        <w:spacing w:after="0"/>
        <w:jc w:val="both"/>
        <w:rPr>
          <w:rFonts w:cs="Arial"/>
          <w:lang w:val="fr-FR" w:bidi="ar-SA"/>
        </w:rPr>
      </w:pPr>
      <w:r>
        <w:rPr>
          <w:rFonts w:cs="Arial"/>
          <w:lang w:val="fr-FR" w:bidi="ar-SA"/>
        </w:rPr>
        <w:t>- Filtre air</w:t>
      </w:r>
    </w:p>
    <w:p w:rsidR="001076F0" w:rsidRPr="00A522E5" w:rsidRDefault="001076F0" w:rsidP="001076F0">
      <w:pPr>
        <w:pStyle w:val="Paragraphedeliste"/>
        <w:autoSpaceDE w:val="0"/>
        <w:autoSpaceDN w:val="0"/>
        <w:adjustRightInd w:val="0"/>
        <w:spacing w:after="0"/>
        <w:jc w:val="both"/>
        <w:rPr>
          <w:rFonts w:cs="Arial"/>
          <w:lang w:val="fr-FR" w:bidi="ar-SA"/>
        </w:rPr>
      </w:pPr>
      <w:r w:rsidRPr="00A522E5">
        <w:rPr>
          <w:rFonts w:cs="Arial"/>
          <w:lang w:val="fr-FR" w:bidi="ar-SA"/>
        </w:rPr>
        <w:t>- Régulateur gaz (300/20 mbars)</w:t>
      </w:r>
    </w:p>
    <w:p w:rsidR="001076F0" w:rsidRPr="00A522E5" w:rsidRDefault="00D27EA8" w:rsidP="001076F0">
      <w:pPr>
        <w:pStyle w:val="Paragraphedeliste"/>
        <w:autoSpaceDE w:val="0"/>
        <w:autoSpaceDN w:val="0"/>
        <w:adjustRightInd w:val="0"/>
        <w:spacing w:after="0"/>
        <w:jc w:val="both"/>
        <w:rPr>
          <w:rFonts w:cs="Arial"/>
          <w:lang w:val="fr-FR" w:bidi="ar-SA"/>
        </w:rPr>
      </w:pPr>
      <w:r>
        <w:rPr>
          <w:rFonts w:cs="Arial"/>
          <w:lang w:val="fr-FR" w:bidi="ar-SA"/>
        </w:rPr>
        <w:t>- kit de sécurité</w:t>
      </w:r>
    </w:p>
    <w:p w:rsidR="00DB735E" w:rsidRPr="00A522E5" w:rsidRDefault="00DB735E" w:rsidP="001076F0">
      <w:pPr>
        <w:pStyle w:val="Paragraphedeliste"/>
        <w:autoSpaceDE w:val="0"/>
        <w:autoSpaceDN w:val="0"/>
        <w:adjustRightInd w:val="0"/>
        <w:spacing w:after="0"/>
        <w:jc w:val="both"/>
        <w:rPr>
          <w:rFonts w:cs="Arial"/>
          <w:lang w:val="fr-FR" w:bidi="ar-SA"/>
        </w:rPr>
      </w:pPr>
      <w:r w:rsidRPr="00A522E5">
        <w:rPr>
          <w:rFonts w:cs="Arial"/>
          <w:lang w:val="fr-FR" w:bidi="ar-SA"/>
        </w:rPr>
        <w:t>- Kit de fumisterie pour 1 ou plusieurs chaudières.</w:t>
      </w:r>
    </w:p>
    <w:p w:rsidR="001076F0" w:rsidRPr="00A522E5" w:rsidRDefault="001076F0" w:rsidP="001076F0">
      <w:pPr>
        <w:autoSpaceDE w:val="0"/>
        <w:autoSpaceDN w:val="0"/>
        <w:adjustRightInd w:val="0"/>
        <w:spacing w:after="0"/>
        <w:jc w:val="both"/>
        <w:rPr>
          <w:rFonts w:cs="Arial"/>
          <w:lang w:val="fr-FR" w:bidi="ar-SA"/>
        </w:rPr>
      </w:pPr>
    </w:p>
    <w:sectPr w:rsidR="001076F0" w:rsidRPr="00A522E5" w:rsidSect="00AC3B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86" w:right="1417" w:bottom="709" w:left="1417" w:header="708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648" w:rsidRDefault="00872648" w:rsidP="00132174">
      <w:pPr>
        <w:spacing w:after="0"/>
      </w:pPr>
      <w:r>
        <w:separator/>
      </w:r>
    </w:p>
  </w:endnote>
  <w:endnote w:type="continuationSeparator" w:id="0">
    <w:p w:rsidR="00872648" w:rsidRDefault="00872648" w:rsidP="0013217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55" w:rsidRDefault="0040085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E50" w:rsidRPr="004C75F9" w:rsidRDefault="00400855" w:rsidP="004C75F9">
    <w:pPr>
      <w:pStyle w:val="Pieddepage"/>
      <w:jc w:val="right"/>
      <w:rPr>
        <w:lang w:val="fr-FR"/>
      </w:rPr>
    </w:pPr>
    <w:r>
      <w:rPr>
        <w:noProof/>
        <w:lang w:val="fr-FR" w:eastAsia="fr-FR" w:bidi="ar-SA"/>
      </w:rPr>
      <w:drawing>
        <wp:inline distT="0" distB="0" distL="0" distR="0" wp14:anchorId="048D5082" wp14:editId="3C563DA7">
          <wp:extent cx="5702935" cy="457200"/>
          <wp:effectExtent l="0" t="0" r="0" b="0"/>
          <wp:docPr id="8" name="Image 8" descr="cid:image007.png@01D4DA41.1770B9E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cid:image007.png@01D4DA41.1770B9E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93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55" w:rsidRDefault="0040085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648" w:rsidRDefault="00872648" w:rsidP="00132174">
      <w:pPr>
        <w:spacing w:after="0"/>
      </w:pPr>
      <w:r>
        <w:separator/>
      </w:r>
    </w:p>
  </w:footnote>
  <w:footnote w:type="continuationSeparator" w:id="0">
    <w:p w:rsidR="00872648" w:rsidRDefault="00872648" w:rsidP="0013217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55" w:rsidRDefault="0040085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C54" w:rsidRDefault="00671C54" w:rsidP="00671C54">
    <w:pPr>
      <w:pStyle w:val="En-tte"/>
      <w:rPr>
        <w:lang w:val="fr-FR"/>
      </w:rPr>
    </w:pPr>
    <w:r>
      <w:rPr>
        <w:noProof/>
        <w:lang w:val="fr-FR" w:eastAsia="fr-FR" w:bidi="ar-SA"/>
      </w:rPr>
      <w:drawing>
        <wp:anchor distT="0" distB="0" distL="114300" distR="114300" simplePos="0" relativeHeight="251672576" behindDoc="0" locked="0" layoutInCell="1" allowOverlap="1" wp14:anchorId="1CF2F526" wp14:editId="2FB3769E">
          <wp:simplePos x="0" y="0"/>
          <wp:positionH relativeFrom="column">
            <wp:posOffset>5747385</wp:posOffset>
          </wp:positionH>
          <wp:positionV relativeFrom="paragraph">
            <wp:posOffset>-459105</wp:posOffset>
          </wp:positionV>
          <wp:extent cx="942975" cy="1228725"/>
          <wp:effectExtent l="0" t="0" r="0" b="0"/>
          <wp:wrapNone/>
          <wp:docPr id="1" name="Image 1" descr="mu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1" descr="mur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22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 w:bidi="ar-SA"/>
      </w:rPr>
      <w:drawing>
        <wp:anchor distT="0" distB="0" distL="114300" distR="114300" simplePos="0" relativeHeight="251669504" behindDoc="0" locked="0" layoutInCell="1" allowOverlap="1" wp14:anchorId="12DA4DA3" wp14:editId="5BE12F91">
          <wp:simplePos x="0" y="0"/>
          <wp:positionH relativeFrom="column">
            <wp:posOffset>-920115</wp:posOffset>
          </wp:positionH>
          <wp:positionV relativeFrom="paragraph">
            <wp:posOffset>-459105</wp:posOffset>
          </wp:positionV>
          <wp:extent cx="7610475" cy="123825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475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872648">
      <w:pict>
        <v:shapetype id="_x0000_t202" coordsize="21600,21600" o:spt="202" path="m,l,21600r21600,l21600,xe">
          <v:stroke joinstyle="miter"/>
          <v:path gradientshapeok="t" o:connecttype="rect"/>
        </v:shapetype>
        <v:shape id="Zone de texte 2" o:spid="_x0000_s2050" type="#_x0000_t202" style="position:absolute;margin-left:47.6pt;margin-top:-25.65pt;width:376.55pt;height:70.2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ETSGDLgAwAAfAoAAB8AAAAAAAAAAAAAAAAA&#10;IAIAAGNsaXBib2FyZC9kcmF3aW5ncy9kcmF3aW5nMS54bWxQSwECLQAUAAYACAAAACEA4VE3H88G&#10;AADmGwAAGgAAAAAAAAAAAAAAAAA9BgAAY2xpcGJvYXJkL3RoZW1lL3RoZW1lMS54bWxQSwECLQAU&#10;AAYACAAAACEAnGZGQbsAAAAkAQAAKgAAAAAAAAAAAAAAAABEDQAAY2xpcGJvYXJkL2RyYXdpbmdz&#10;L19yZWxzL2RyYXdpbmcxLnhtbC5yZWxzUEsFBgAAAAAFAAUAZwEAAEcOAAAAAA==&#10;" filled="f" stroked="f">
          <v:textbox style="mso-fit-shape-to-text:t">
            <w:txbxContent>
              <w:p w:rsidR="009A6FBB" w:rsidRDefault="000123A4" w:rsidP="009A6FBB">
                <w:pPr>
                  <w:pStyle w:val="Titre1"/>
                  <w:jc w:val="center"/>
                  <w:rPr>
                    <w:rFonts w:ascii="Impact" w:hAnsi="Impact" w:cs="Arial"/>
                    <w:b w:val="0"/>
                    <w:color w:val="FFFFFF" w:themeColor="background1"/>
                    <w:sz w:val="40"/>
                    <w:lang w:val="fr-FR"/>
                  </w:rPr>
                </w:pPr>
                <w:r>
                  <w:rPr>
                    <w:rFonts w:ascii="Impact" w:hAnsi="Impact" w:cs="Arial"/>
                    <w:b w:val="0"/>
                    <w:color w:val="FFFFFF" w:themeColor="background1"/>
                    <w:sz w:val="40"/>
                    <w:lang w:val="fr-FR"/>
                  </w:rPr>
                  <w:t>Chaudière</w:t>
                </w:r>
                <w:r w:rsidR="00D56F76" w:rsidRPr="00D56F76">
                  <w:rPr>
                    <w:rFonts w:ascii="Impact" w:hAnsi="Impact" w:cs="Arial"/>
                    <w:b w:val="0"/>
                    <w:color w:val="FFFFFF" w:themeColor="background1"/>
                    <w:sz w:val="40"/>
                    <w:lang w:val="fr-FR"/>
                  </w:rPr>
                  <w:t xml:space="preserve"> </w:t>
                </w:r>
                <w:r w:rsidR="009A6FBB">
                  <w:rPr>
                    <w:rFonts w:ascii="Impact" w:hAnsi="Impact" w:cs="Arial"/>
                    <w:b w:val="0"/>
                    <w:color w:val="FFFFFF" w:themeColor="background1"/>
                    <w:sz w:val="40"/>
                    <w:lang w:val="fr-FR"/>
                  </w:rPr>
                  <w:t>sol</w:t>
                </w:r>
                <w:r w:rsidR="00D56F76" w:rsidRPr="00D56F76">
                  <w:rPr>
                    <w:rFonts w:ascii="Impact" w:hAnsi="Impact" w:cs="Arial"/>
                    <w:b w:val="0"/>
                    <w:color w:val="FFFFFF" w:themeColor="background1"/>
                    <w:sz w:val="40"/>
                    <w:lang w:val="fr-FR"/>
                  </w:rPr>
                  <w:t xml:space="preserve"> </w:t>
                </w:r>
                <w:r w:rsidR="00561211">
                  <w:rPr>
                    <w:rFonts w:ascii="Impact" w:hAnsi="Impact" w:cs="Arial"/>
                    <w:b w:val="0"/>
                    <w:color w:val="FFFFFF" w:themeColor="background1"/>
                    <w:sz w:val="40"/>
                    <w:lang w:val="fr-FR"/>
                  </w:rPr>
                  <w:t xml:space="preserve">GAZ à </w:t>
                </w:r>
                <w:r w:rsidR="009A6FBB">
                  <w:rPr>
                    <w:rFonts w:ascii="Impact" w:hAnsi="Impact" w:cs="Arial"/>
                    <w:b w:val="0"/>
                    <w:color w:val="FFFFFF" w:themeColor="background1"/>
                    <w:sz w:val="40"/>
                    <w:lang w:val="fr-FR"/>
                  </w:rPr>
                  <w:t>condensation</w:t>
                </w:r>
              </w:p>
              <w:p w:rsidR="009A6FBB" w:rsidRPr="009A6FBB" w:rsidRDefault="009A6FBB" w:rsidP="009A6FBB">
                <w:pPr>
                  <w:pStyle w:val="Titre1"/>
                  <w:jc w:val="center"/>
                  <w:rPr>
                    <w:rFonts w:ascii="Impact" w:hAnsi="Impact" w:cs="Arial"/>
                    <w:b w:val="0"/>
                    <w:color w:val="FFFFFF" w:themeColor="background1"/>
                    <w:sz w:val="40"/>
                    <w:lang w:val="fr-FR"/>
                  </w:rPr>
                </w:pPr>
                <w:r>
                  <w:rPr>
                    <w:rFonts w:ascii="Impact" w:hAnsi="Impact" w:cs="Arial"/>
                    <w:b w:val="0"/>
                    <w:color w:val="FFFFFF" w:themeColor="background1"/>
                    <w:sz w:val="40"/>
                    <w:lang w:val="fr-FR"/>
                  </w:rPr>
                  <w:t xml:space="preserve">MOOREA </w:t>
                </w:r>
                <w:r w:rsidR="00743802">
                  <w:rPr>
                    <w:rFonts w:ascii="Impact" w:hAnsi="Impact" w:cs="Arial"/>
                    <w:b w:val="0"/>
                    <w:color w:val="FFFFFF" w:themeColor="background1"/>
                    <w:sz w:val="40"/>
                    <w:lang w:val="fr-FR"/>
                  </w:rPr>
                  <w:t>170</w:t>
                </w:r>
                <w:r>
                  <w:rPr>
                    <w:rFonts w:ascii="Impact" w:hAnsi="Impact" w:cs="Arial"/>
                    <w:b w:val="0"/>
                    <w:color w:val="FFFFFF" w:themeColor="background1"/>
                    <w:sz w:val="40"/>
                    <w:lang w:val="fr-FR"/>
                  </w:rPr>
                  <w:t xml:space="preserve"> </w:t>
                </w:r>
                <w:r w:rsidR="003B7927">
                  <w:rPr>
                    <w:rFonts w:ascii="Impact" w:hAnsi="Impact" w:cs="Arial"/>
                    <w:b w:val="0"/>
                    <w:color w:val="FFFFFF" w:themeColor="background1"/>
                    <w:sz w:val="40"/>
                    <w:lang w:val="fr-FR"/>
                  </w:rPr>
                  <w:t>i</w:t>
                </w:r>
                <w:r>
                  <w:rPr>
                    <w:rFonts w:ascii="Impact" w:hAnsi="Impact" w:cs="Arial"/>
                    <w:b w:val="0"/>
                    <w:color w:val="FFFFFF" w:themeColor="background1"/>
                    <w:sz w:val="40"/>
                    <w:lang w:val="fr-FR"/>
                  </w:rPr>
                  <w:t xml:space="preserve"> HTE</w:t>
                </w:r>
              </w:p>
              <w:p w:rsidR="00671C54" w:rsidRDefault="00671C54" w:rsidP="00671C54">
                <w:pPr>
                  <w:pStyle w:val="Titre1"/>
                  <w:spacing w:before="240"/>
                  <w:jc w:val="center"/>
                  <w:rPr>
                    <w:rFonts w:ascii="Impact" w:hAnsi="Impact" w:cs="Arial"/>
                    <w:b w:val="0"/>
                    <w:color w:val="FFFFFF" w:themeColor="background1"/>
                    <w:sz w:val="40"/>
                    <w:lang w:val="fr-FR"/>
                  </w:rPr>
                </w:pPr>
              </w:p>
            </w:txbxContent>
          </v:textbox>
        </v:shape>
      </w:pict>
    </w:r>
    <w:r>
      <w:rPr>
        <w:noProof/>
        <w:lang w:val="fr-FR" w:eastAsia="fr-FR" w:bidi="ar-SA"/>
      </w:rPr>
      <w:drawing>
        <wp:anchor distT="0" distB="0" distL="114300" distR="114300" simplePos="0" relativeHeight="251671552" behindDoc="0" locked="0" layoutInCell="1" allowOverlap="1" wp14:anchorId="68EAC735" wp14:editId="11E92DEC">
          <wp:simplePos x="0" y="0"/>
          <wp:positionH relativeFrom="column">
            <wp:posOffset>-490220</wp:posOffset>
          </wp:positionH>
          <wp:positionV relativeFrom="paragraph">
            <wp:posOffset>-78105</wp:posOffset>
          </wp:positionV>
          <wp:extent cx="790575" cy="752475"/>
          <wp:effectExtent l="0" t="0" r="0" b="0"/>
          <wp:wrapNone/>
          <wp:docPr id="4" name="Image 4" descr="picto g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picto gaz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6E50" w:rsidRDefault="003C6E5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855" w:rsidRDefault="0040085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47A5"/>
    <w:multiLevelType w:val="hybridMultilevel"/>
    <w:tmpl w:val="0C242E8E"/>
    <w:lvl w:ilvl="0" w:tplc="AD0E62E2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15BC7E4B"/>
    <w:multiLevelType w:val="hybridMultilevel"/>
    <w:tmpl w:val="B150E760"/>
    <w:lvl w:ilvl="0" w:tplc="AD0E62E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E1CCD"/>
    <w:multiLevelType w:val="hybridMultilevel"/>
    <w:tmpl w:val="4C84E944"/>
    <w:lvl w:ilvl="0" w:tplc="AD0E62E2">
      <w:start w:val="1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00E7310"/>
    <w:multiLevelType w:val="hybridMultilevel"/>
    <w:tmpl w:val="D8F60E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959E0"/>
    <w:multiLevelType w:val="hybridMultilevel"/>
    <w:tmpl w:val="C332050A"/>
    <w:lvl w:ilvl="0" w:tplc="F53221EC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853F59"/>
    <w:multiLevelType w:val="hybridMultilevel"/>
    <w:tmpl w:val="3B50EDBC"/>
    <w:lvl w:ilvl="0" w:tplc="CAC447F6">
      <w:start w:val="2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607C2FB2"/>
    <w:multiLevelType w:val="hybridMultilevel"/>
    <w:tmpl w:val="DC148480"/>
    <w:lvl w:ilvl="0" w:tplc="AD0E62E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CC1959"/>
    <w:multiLevelType w:val="hybridMultilevel"/>
    <w:tmpl w:val="4C1E88A6"/>
    <w:lvl w:ilvl="0" w:tplc="AD0E62E2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75300786"/>
    <w:multiLevelType w:val="hybridMultilevel"/>
    <w:tmpl w:val="A1968E1A"/>
    <w:lvl w:ilvl="0" w:tplc="AD0E62E2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E17302"/>
    <w:multiLevelType w:val="hybridMultilevel"/>
    <w:tmpl w:val="C2C0B2B8"/>
    <w:lvl w:ilvl="0" w:tplc="04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F34127"/>
    <w:multiLevelType w:val="hybridMultilevel"/>
    <w:tmpl w:val="D0968F36"/>
    <w:lvl w:ilvl="0" w:tplc="AF7829F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23A46"/>
    <w:multiLevelType w:val="hybridMultilevel"/>
    <w:tmpl w:val="BDDE6392"/>
    <w:lvl w:ilvl="0" w:tplc="040C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2"/>
  </w:num>
  <w:num w:numId="8">
    <w:abstractNumId w:val="1"/>
  </w:num>
  <w:num w:numId="9">
    <w:abstractNumId w:val="8"/>
  </w:num>
  <w:num w:numId="10">
    <w:abstractNumId w:val="11"/>
  </w:num>
  <w:num w:numId="11">
    <w:abstractNumId w:val="3"/>
  </w:num>
  <w:num w:numId="1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2174"/>
    <w:rsid w:val="00007320"/>
    <w:rsid w:val="000123A4"/>
    <w:rsid w:val="00020B4F"/>
    <w:rsid w:val="000216FB"/>
    <w:rsid w:val="000305EA"/>
    <w:rsid w:val="00030E4F"/>
    <w:rsid w:val="000353FD"/>
    <w:rsid w:val="00035840"/>
    <w:rsid w:val="00040D64"/>
    <w:rsid w:val="000421C6"/>
    <w:rsid w:val="000474FC"/>
    <w:rsid w:val="000514D0"/>
    <w:rsid w:val="00053B08"/>
    <w:rsid w:val="00056FD6"/>
    <w:rsid w:val="00061E68"/>
    <w:rsid w:val="00062CD3"/>
    <w:rsid w:val="000636E1"/>
    <w:rsid w:val="000708D5"/>
    <w:rsid w:val="00070C65"/>
    <w:rsid w:val="000825B4"/>
    <w:rsid w:val="00091FFC"/>
    <w:rsid w:val="000942B9"/>
    <w:rsid w:val="000B3B4F"/>
    <w:rsid w:val="000C1DB8"/>
    <w:rsid w:val="000C77EE"/>
    <w:rsid w:val="000D6F2C"/>
    <w:rsid w:val="000D7BE0"/>
    <w:rsid w:val="000E291A"/>
    <w:rsid w:val="000F4769"/>
    <w:rsid w:val="000F683A"/>
    <w:rsid w:val="001076F0"/>
    <w:rsid w:val="00115603"/>
    <w:rsid w:val="00130F37"/>
    <w:rsid w:val="00132174"/>
    <w:rsid w:val="00134C3F"/>
    <w:rsid w:val="00135035"/>
    <w:rsid w:val="00140FA2"/>
    <w:rsid w:val="00141122"/>
    <w:rsid w:val="001422D3"/>
    <w:rsid w:val="00146977"/>
    <w:rsid w:val="001707DD"/>
    <w:rsid w:val="001749B2"/>
    <w:rsid w:val="00174D1F"/>
    <w:rsid w:val="0019794E"/>
    <w:rsid w:val="001A09C6"/>
    <w:rsid w:val="001A161A"/>
    <w:rsid w:val="001A3791"/>
    <w:rsid w:val="001B1236"/>
    <w:rsid w:val="001B5CD8"/>
    <w:rsid w:val="001C54FC"/>
    <w:rsid w:val="001C57B3"/>
    <w:rsid w:val="001C6DEA"/>
    <w:rsid w:val="001D0363"/>
    <w:rsid w:val="001D6AD8"/>
    <w:rsid w:val="001D7438"/>
    <w:rsid w:val="00211F02"/>
    <w:rsid w:val="00216AE6"/>
    <w:rsid w:val="00220997"/>
    <w:rsid w:val="00233AB4"/>
    <w:rsid w:val="00251DBE"/>
    <w:rsid w:val="00253796"/>
    <w:rsid w:val="00253CB0"/>
    <w:rsid w:val="00261EE0"/>
    <w:rsid w:val="00270C95"/>
    <w:rsid w:val="0027246D"/>
    <w:rsid w:val="00276CDC"/>
    <w:rsid w:val="00277A6F"/>
    <w:rsid w:val="002935A6"/>
    <w:rsid w:val="002A7311"/>
    <w:rsid w:val="002C3B95"/>
    <w:rsid w:val="002C73F9"/>
    <w:rsid w:val="002E7FF2"/>
    <w:rsid w:val="002F14A7"/>
    <w:rsid w:val="002F17B2"/>
    <w:rsid w:val="00321672"/>
    <w:rsid w:val="003224EB"/>
    <w:rsid w:val="00331E99"/>
    <w:rsid w:val="0033588F"/>
    <w:rsid w:val="00352276"/>
    <w:rsid w:val="003602B9"/>
    <w:rsid w:val="003635DE"/>
    <w:rsid w:val="0037694F"/>
    <w:rsid w:val="00393B97"/>
    <w:rsid w:val="00395F61"/>
    <w:rsid w:val="003A42AD"/>
    <w:rsid w:val="003B5223"/>
    <w:rsid w:val="003B7927"/>
    <w:rsid w:val="003C48FF"/>
    <w:rsid w:val="003C6E50"/>
    <w:rsid w:val="003C6FBC"/>
    <w:rsid w:val="003D4AF7"/>
    <w:rsid w:val="003E3546"/>
    <w:rsid w:val="003E44EA"/>
    <w:rsid w:val="003E5944"/>
    <w:rsid w:val="003F3D22"/>
    <w:rsid w:val="00400855"/>
    <w:rsid w:val="00405B29"/>
    <w:rsid w:val="00412648"/>
    <w:rsid w:val="0041531E"/>
    <w:rsid w:val="0041577D"/>
    <w:rsid w:val="00416682"/>
    <w:rsid w:val="00420213"/>
    <w:rsid w:val="00421010"/>
    <w:rsid w:val="00437FD9"/>
    <w:rsid w:val="00441BC4"/>
    <w:rsid w:val="004461C8"/>
    <w:rsid w:val="00450831"/>
    <w:rsid w:val="00454AE2"/>
    <w:rsid w:val="004710D5"/>
    <w:rsid w:val="0047782B"/>
    <w:rsid w:val="00477869"/>
    <w:rsid w:val="00477A1C"/>
    <w:rsid w:val="00480805"/>
    <w:rsid w:val="0048339D"/>
    <w:rsid w:val="00483F14"/>
    <w:rsid w:val="00487970"/>
    <w:rsid w:val="00496D27"/>
    <w:rsid w:val="00497E5F"/>
    <w:rsid w:val="004A7F9C"/>
    <w:rsid w:val="004B01E1"/>
    <w:rsid w:val="004B0B19"/>
    <w:rsid w:val="004B166D"/>
    <w:rsid w:val="004B6703"/>
    <w:rsid w:val="004C1562"/>
    <w:rsid w:val="004C545E"/>
    <w:rsid w:val="004C75F9"/>
    <w:rsid w:val="004C7F61"/>
    <w:rsid w:val="004D0065"/>
    <w:rsid w:val="004D3B33"/>
    <w:rsid w:val="004E4BEB"/>
    <w:rsid w:val="004E4E19"/>
    <w:rsid w:val="004F7FC0"/>
    <w:rsid w:val="00525AD8"/>
    <w:rsid w:val="005424B8"/>
    <w:rsid w:val="00544749"/>
    <w:rsid w:val="00551184"/>
    <w:rsid w:val="00561211"/>
    <w:rsid w:val="0057302B"/>
    <w:rsid w:val="005810E5"/>
    <w:rsid w:val="005943AF"/>
    <w:rsid w:val="005949E0"/>
    <w:rsid w:val="00594B2E"/>
    <w:rsid w:val="00595F97"/>
    <w:rsid w:val="00596024"/>
    <w:rsid w:val="005A2E6C"/>
    <w:rsid w:val="005A69D9"/>
    <w:rsid w:val="005B3BFC"/>
    <w:rsid w:val="005B5449"/>
    <w:rsid w:val="005D510F"/>
    <w:rsid w:val="005D52FD"/>
    <w:rsid w:val="005E127E"/>
    <w:rsid w:val="0060291D"/>
    <w:rsid w:val="00602C94"/>
    <w:rsid w:val="006072BE"/>
    <w:rsid w:val="00622D5E"/>
    <w:rsid w:val="006231B7"/>
    <w:rsid w:val="0062738C"/>
    <w:rsid w:val="00630751"/>
    <w:rsid w:val="00632486"/>
    <w:rsid w:val="00633146"/>
    <w:rsid w:val="006433BC"/>
    <w:rsid w:val="00644809"/>
    <w:rsid w:val="006536E3"/>
    <w:rsid w:val="0066234C"/>
    <w:rsid w:val="006666B0"/>
    <w:rsid w:val="00667E2E"/>
    <w:rsid w:val="00671C54"/>
    <w:rsid w:val="0067796F"/>
    <w:rsid w:val="00694BE5"/>
    <w:rsid w:val="006A0900"/>
    <w:rsid w:val="006A3C3E"/>
    <w:rsid w:val="006A4E9A"/>
    <w:rsid w:val="006A6D90"/>
    <w:rsid w:val="006A745D"/>
    <w:rsid w:val="006B5393"/>
    <w:rsid w:val="006B6024"/>
    <w:rsid w:val="006D31D1"/>
    <w:rsid w:val="006E2065"/>
    <w:rsid w:val="006E787D"/>
    <w:rsid w:val="00700223"/>
    <w:rsid w:val="00700A06"/>
    <w:rsid w:val="00704CAE"/>
    <w:rsid w:val="007069BE"/>
    <w:rsid w:val="00707DBB"/>
    <w:rsid w:val="00713E9A"/>
    <w:rsid w:val="00720F7A"/>
    <w:rsid w:val="0073065F"/>
    <w:rsid w:val="00731C0F"/>
    <w:rsid w:val="00740BD1"/>
    <w:rsid w:val="00742C19"/>
    <w:rsid w:val="00743802"/>
    <w:rsid w:val="00763BEA"/>
    <w:rsid w:val="007713CE"/>
    <w:rsid w:val="00772834"/>
    <w:rsid w:val="00785C18"/>
    <w:rsid w:val="00791D77"/>
    <w:rsid w:val="007954BE"/>
    <w:rsid w:val="007A191F"/>
    <w:rsid w:val="007A2269"/>
    <w:rsid w:val="007A7769"/>
    <w:rsid w:val="007B4E32"/>
    <w:rsid w:val="007B7C4D"/>
    <w:rsid w:val="007C083E"/>
    <w:rsid w:val="007C4AE1"/>
    <w:rsid w:val="007C50EC"/>
    <w:rsid w:val="007C6419"/>
    <w:rsid w:val="007C6725"/>
    <w:rsid w:val="007E1A12"/>
    <w:rsid w:val="007E65D2"/>
    <w:rsid w:val="007E67D3"/>
    <w:rsid w:val="007F06CA"/>
    <w:rsid w:val="007F3083"/>
    <w:rsid w:val="00800576"/>
    <w:rsid w:val="00800B48"/>
    <w:rsid w:val="00807D5E"/>
    <w:rsid w:val="008129A9"/>
    <w:rsid w:val="008164D3"/>
    <w:rsid w:val="00823835"/>
    <w:rsid w:val="00824BAD"/>
    <w:rsid w:val="0083029F"/>
    <w:rsid w:val="00830C8E"/>
    <w:rsid w:val="0083535A"/>
    <w:rsid w:val="00837400"/>
    <w:rsid w:val="00841366"/>
    <w:rsid w:val="00844F11"/>
    <w:rsid w:val="008508C8"/>
    <w:rsid w:val="00854347"/>
    <w:rsid w:val="008650B6"/>
    <w:rsid w:val="00866661"/>
    <w:rsid w:val="00870288"/>
    <w:rsid w:val="00871BF0"/>
    <w:rsid w:val="00872648"/>
    <w:rsid w:val="00873A81"/>
    <w:rsid w:val="00874604"/>
    <w:rsid w:val="00875ECF"/>
    <w:rsid w:val="008823EC"/>
    <w:rsid w:val="0089054B"/>
    <w:rsid w:val="00896C19"/>
    <w:rsid w:val="008A333F"/>
    <w:rsid w:val="008B2FBF"/>
    <w:rsid w:val="008B55F2"/>
    <w:rsid w:val="008B6B6C"/>
    <w:rsid w:val="008B6FC5"/>
    <w:rsid w:val="008C0372"/>
    <w:rsid w:val="008C5E24"/>
    <w:rsid w:val="008C6EDB"/>
    <w:rsid w:val="008E1767"/>
    <w:rsid w:val="00902708"/>
    <w:rsid w:val="009032DC"/>
    <w:rsid w:val="009206CA"/>
    <w:rsid w:val="00924717"/>
    <w:rsid w:val="00937596"/>
    <w:rsid w:val="00943C91"/>
    <w:rsid w:val="00987FE4"/>
    <w:rsid w:val="009A6FBB"/>
    <w:rsid w:val="009B3CDF"/>
    <w:rsid w:val="009C2D26"/>
    <w:rsid w:val="009D23DE"/>
    <w:rsid w:val="009F2ED4"/>
    <w:rsid w:val="009F3A00"/>
    <w:rsid w:val="00A0562E"/>
    <w:rsid w:val="00A143CB"/>
    <w:rsid w:val="00A2523D"/>
    <w:rsid w:val="00A25940"/>
    <w:rsid w:val="00A370C6"/>
    <w:rsid w:val="00A400D1"/>
    <w:rsid w:val="00A51985"/>
    <w:rsid w:val="00A522E5"/>
    <w:rsid w:val="00A5505C"/>
    <w:rsid w:val="00A70AB2"/>
    <w:rsid w:val="00A74772"/>
    <w:rsid w:val="00A753BE"/>
    <w:rsid w:val="00A76279"/>
    <w:rsid w:val="00A818A8"/>
    <w:rsid w:val="00A93B6D"/>
    <w:rsid w:val="00A95621"/>
    <w:rsid w:val="00AA2D81"/>
    <w:rsid w:val="00AA60E7"/>
    <w:rsid w:val="00AB3870"/>
    <w:rsid w:val="00AB40B9"/>
    <w:rsid w:val="00AB51F7"/>
    <w:rsid w:val="00AC3566"/>
    <w:rsid w:val="00AC3BC7"/>
    <w:rsid w:val="00AD0B5F"/>
    <w:rsid w:val="00AD2B12"/>
    <w:rsid w:val="00AD465E"/>
    <w:rsid w:val="00AE115D"/>
    <w:rsid w:val="00AE5F45"/>
    <w:rsid w:val="00B01F37"/>
    <w:rsid w:val="00B0371B"/>
    <w:rsid w:val="00B13ABD"/>
    <w:rsid w:val="00B154C6"/>
    <w:rsid w:val="00B15990"/>
    <w:rsid w:val="00B15C6C"/>
    <w:rsid w:val="00B21B34"/>
    <w:rsid w:val="00B32CC8"/>
    <w:rsid w:val="00B423D3"/>
    <w:rsid w:val="00B43FCF"/>
    <w:rsid w:val="00B46206"/>
    <w:rsid w:val="00B50B8A"/>
    <w:rsid w:val="00B50E6F"/>
    <w:rsid w:val="00B54B90"/>
    <w:rsid w:val="00B54BC7"/>
    <w:rsid w:val="00B66AE4"/>
    <w:rsid w:val="00B730CE"/>
    <w:rsid w:val="00B833ED"/>
    <w:rsid w:val="00BA234D"/>
    <w:rsid w:val="00BB0FAA"/>
    <w:rsid w:val="00BB6EE8"/>
    <w:rsid w:val="00BB7DA8"/>
    <w:rsid w:val="00BC09B3"/>
    <w:rsid w:val="00BD6AD9"/>
    <w:rsid w:val="00BE02D3"/>
    <w:rsid w:val="00BE3B1D"/>
    <w:rsid w:val="00BE7962"/>
    <w:rsid w:val="00BF1AFA"/>
    <w:rsid w:val="00C01371"/>
    <w:rsid w:val="00C20423"/>
    <w:rsid w:val="00C31B0D"/>
    <w:rsid w:val="00C32BE6"/>
    <w:rsid w:val="00C43DEC"/>
    <w:rsid w:val="00C44232"/>
    <w:rsid w:val="00C51ED1"/>
    <w:rsid w:val="00C61338"/>
    <w:rsid w:val="00C6701E"/>
    <w:rsid w:val="00C91770"/>
    <w:rsid w:val="00CB064B"/>
    <w:rsid w:val="00CB387C"/>
    <w:rsid w:val="00CB6F57"/>
    <w:rsid w:val="00CD4BFA"/>
    <w:rsid w:val="00CE07AC"/>
    <w:rsid w:val="00CE2FBF"/>
    <w:rsid w:val="00CE755F"/>
    <w:rsid w:val="00CF765F"/>
    <w:rsid w:val="00D05AD3"/>
    <w:rsid w:val="00D1599B"/>
    <w:rsid w:val="00D27EA8"/>
    <w:rsid w:val="00D351FF"/>
    <w:rsid w:val="00D3588E"/>
    <w:rsid w:val="00D3709A"/>
    <w:rsid w:val="00D42FDD"/>
    <w:rsid w:val="00D5138A"/>
    <w:rsid w:val="00D5490A"/>
    <w:rsid w:val="00D56F76"/>
    <w:rsid w:val="00D61742"/>
    <w:rsid w:val="00D75908"/>
    <w:rsid w:val="00D86E55"/>
    <w:rsid w:val="00DA499A"/>
    <w:rsid w:val="00DB0319"/>
    <w:rsid w:val="00DB3051"/>
    <w:rsid w:val="00DB5E77"/>
    <w:rsid w:val="00DB69C3"/>
    <w:rsid w:val="00DB735E"/>
    <w:rsid w:val="00DE0A25"/>
    <w:rsid w:val="00DE0C9F"/>
    <w:rsid w:val="00DF5B45"/>
    <w:rsid w:val="00E028E1"/>
    <w:rsid w:val="00E03710"/>
    <w:rsid w:val="00E12118"/>
    <w:rsid w:val="00E13567"/>
    <w:rsid w:val="00E238CF"/>
    <w:rsid w:val="00E50133"/>
    <w:rsid w:val="00E50C42"/>
    <w:rsid w:val="00E56450"/>
    <w:rsid w:val="00E56E11"/>
    <w:rsid w:val="00E62160"/>
    <w:rsid w:val="00E6439A"/>
    <w:rsid w:val="00E84433"/>
    <w:rsid w:val="00E93FEA"/>
    <w:rsid w:val="00E94E57"/>
    <w:rsid w:val="00E95CC4"/>
    <w:rsid w:val="00EB2B9D"/>
    <w:rsid w:val="00EB3681"/>
    <w:rsid w:val="00EB6277"/>
    <w:rsid w:val="00EC1CE9"/>
    <w:rsid w:val="00EE12F1"/>
    <w:rsid w:val="00EE5EAA"/>
    <w:rsid w:val="00EE70AC"/>
    <w:rsid w:val="00EF35F8"/>
    <w:rsid w:val="00EF3AA1"/>
    <w:rsid w:val="00F023DF"/>
    <w:rsid w:val="00F05C20"/>
    <w:rsid w:val="00F23512"/>
    <w:rsid w:val="00F277CA"/>
    <w:rsid w:val="00F439DF"/>
    <w:rsid w:val="00F53788"/>
    <w:rsid w:val="00F63D1D"/>
    <w:rsid w:val="00F67B32"/>
    <w:rsid w:val="00F721C5"/>
    <w:rsid w:val="00F826D5"/>
    <w:rsid w:val="00F83A69"/>
    <w:rsid w:val="00F83B0F"/>
    <w:rsid w:val="00F856C1"/>
    <w:rsid w:val="00F9064B"/>
    <w:rsid w:val="00F96E1F"/>
    <w:rsid w:val="00FA338A"/>
    <w:rsid w:val="00FA3392"/>
    <w:rsid w:val="00FA7125"/>
    <w:rsid w:val="00FB291B"/>
    <w:rsid w:val="00FD111D"/>
    <w:rsid w:val="00FD1BE1"/>
    <w:rsid w:val="00FF2A24"/>
    <w:rsid w:val="00F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2D3"/>
    <w:pPr>
      <w:spacing w:after="12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439D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439D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39D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39D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39D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39D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39D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39D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39D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132174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semiHidden/>
    <w:rsid w:val="00132174"/>
  </w:style>
  <w:style w:type="paragraph" w:styleId="Pieddepage">
    <w:name w:val="footer"/>
    <w:basedOn w:val="Normal"/>
    <w:link w:val="PieddepageCar"/>
    <w:uiPriority w:val="99"/>
    <w:unhideWhenUsed/>
    <w:rsid w:val="00132174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32174"/>
  </w:style>
  <w:style w:type="paragraph" w:styleId="Textedebulles">
    <w:name w:val="Balloon Text"/>
    <w:basedOn w:val="Normal"/>
    <w:link w:val="TextedebullesCar"/>
    <w:uiPriority w:val="99"/>
    <w:semiHidden/>
    <w:unhideWhenUsed/>
    <w:rsid w:val="0013217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217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321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uiPriority w:val="9"/>
    <w:rsid w:val="00F439D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439D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439DF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F439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F439D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F439D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F439DF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F439DF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439D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F439DF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439D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439D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439D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F439DF"/>
    <w:rPr>
      <w:b/>
      <w:bCs/>
    </w:rPr>
  </w:style>
  <w:style w:type="character" w:styleId="Accentuation">
    <w:name w:val="Emphasis"/>
    <w:uiPriority w:val="20"/>
    <w:qFormat/>
    <w:rsid w:val="00F439D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F439DF"/>
    <w:pPr>
      <w:spacing w:after="0"/>
    </w:pPr>
  </w:style>
  <w:style w:type="paragraph" w:styleId="Paragraphedeliste">
    <w:name w:val="List Paragraph"/>
    <w:basedOn w:val="Normal"/>
    <w:uiPriority w:val="34"/>
    <w:qFormat/>
    <w:rsid w:val="00F439D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439DF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F439D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439D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439DF"/>
    <w:rPr>
      <w:b/>
      <w:bCs/>
      <w:i/>
      <w:iCs/>
    </w:rPr>
  </w:style>
  <w:style w:type="character" w:styleId="Emphaseple">
    <w:name w:val="Subtle Emphasis"/>
    <w:uiPriority w:val="19"/>
    <w:qFormat/>
    <w:rsid w:val="00F439DF"/>
    <w:rPr>
      <w:i/>
      <w:iCs/>
    </w:rPr>
  </w:style>
  <w:style w:type="character" w:styleId="Emphaseintense">
    <w:name w:val="Intense Emphasis"/>
    <w:uiPriority w:val="21"/>
    <w:qFormat/>
    <w:rsid w:val="00F439DF"/>
    <w:rPr>
      <w:b/>
      <w:bCs/>
    </w:rPr>
  </w:style>
  <w:style w:type="character" w:styleId="Rfrenceple">
    <w:name w:val="Subtle Reference"/>
    <w:uiPriority w:val="31"/>
    <w:qFormat/>
    <w:rsid w:val="00F439DF"/>
    <w:rPr>
      <w:smallCaps/>
    </w:rPr>
  </w:style>
  <w:style w:type="character" w:styleId="Rfrenceintense">
    <w:name w:val="Intense Reference"/>
    <w:uiPriority w:val="32"/>
    <w:qFormat/>
    <w:rsid w:val="00F439DF"/>
    <w:rPr>
      <w:smallCaps/>
      <w:spacing w:val="5"/>
      <w:u w:val="single"/>
    </w:rPr>
  </w:style>
  <w:style w:type="character" w:styleId="Titredulivre">
    <w:name w:val="Book Title"/>
    <w:uiPriority w:val="33"/>
    <w:qFormat/>
    <w:rsid w:val="00F439DF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439DF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rsid w:val="00F439DF"/>
    <w:rPr>
      <w:b/>
      <w:bCs/>
      <w:color w:val="4F81BD" w:themeColor="accent1"/>
      <w:sz w:val="18"/>
      <w:szCs w:val="18"/>
    </w:rPr>
  </w:style>
  <w:style w:type="table" w:styleId="Grillemoyenne3-Accent2">
    <w:name w:val="Medium Grid 3 Accent 2"/>
    <w:basedOn w:val="TableauNormal"/>
    <w:uiPriority w:val="69"/>
    <w:rsid w:val="0025379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421010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421010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E93FEA"/>
    <w:pPr>
      <w:spacing w:after="0"/>
      <w:jc w:val="both"/>
    </w:pPr>
    <w:rPr>
      <w:rFonts w:ascii="Arial" w:eastAsia="Times New Roman" w:hAnsi="Arial" w:cs="Times New Roman"/>
      <w:sz w:val="20"/>
      <w:szCs w:val="20"/>
      <w:lang w:val="fr-FR" w:eastAsia="fr-FR" w:bidi="ar-SA"/>
    </w:rPr>
  </w:style>
  <w:style w:type="character" w:customStyle="1" w:styleId="CorpsdetexteCar">
    <w:name w:val="Corps de texte Car"/>
    <w:basedOn w:val="Policepardfaut"/>
    <w:link w:val="Corpsdetexte"/>
    <w:rsid w:val="00E93FEA"/>
    <w:rPr>
      <w:rFonts w:ascii="Arial" w:eastAsia="Times New Roman" w:hAnsi="Arial" w:cs="Times New Roman"/>
      <w:sz w:val="20"/>
      <w:szCs w:val="20"/>
      <w:lang w:val="fr-FR" w:eastAsia="fr-FR" w:bidi="ar-SA"/>
    </w:rPr>
  </w:style>
  <w:style w:type="paragraph" w:styleId="Retraitcorpsdetexte">
    <w:name w:val="Body Text Indent"/>
    <w:basedOn w:val="Normal"/>
    <w:link w:val="RetraitcorpsdetexteCar"/>
    <w:rsid w:val="00E93FEA"/>
    <w:pPr>
      <w:spacing w:after="0"/>
      <w:ind w:left="1410"/>
      <w:jc w:val="both"/>
    </w:pPr>
    <w:rPr>
      <w:rFonts w:ascii="Arial" w:eastAsia="Times New Roman" w:hAnsi="Arial" w:cs="Times New Roman"/>
      <w:b/>
      <w:sz w:val="20"/>
      <w:szCs w:val="20"/>
      <w:lang w:val="fr-FR" w:eastAsia="fr-FR" w:bidi="ar-SA"/>
    </w:rPr>
  </w:style>
  <w:style w:type="character" w:customStyle="1" w:styleId="RetraitcorpsdetexteCar">
    <w:name w:val="Retrait corps de texte Car"/>
    <w:basedOn w:val="Policepardfaut"/>
    <w:link w:val="Retraitcorpsdetexte"/>
    <w:rsid w:val="00E93FEA"/>
    <w:rPr>
      <w:rFonts w:ascii="Arial" w:eastAsia="Times New Roman" w:hAnsi="Arial" w:cs="Times New Roman"/>
      <w:b/>
      <w:sz w:val="20"/>
      <w:szCs w:val="20"/>
      <w:lang w:val="fr-FR" w:eastAsia="fr-FR" w:bidi="ar-SA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0216FB"/>
    <w:pPr>
      <w:spacing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0216FB"/>
  </w:style>
  <w:style w:type="paragraph" w:customStyle="1" w:styleId="uppercase">
    <w:name w:val="uppercase"/>
    <w:basedOn w:val="Normal"/>
    <w:rsid w:val="00671C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  <w:style w:type="character" w:customStyle="1" w:styleId="rougechappee">
    <w:name w:val="rougechappee"/>
    <w:basedOn w:val="Policepardfaut"/>
    <w:rsid w:val="00671C54"/>
  </w:style>
  <w:style w:type="paragraph" w:styleId="NormalWeb">
    <w:name w:val="Normal (Web)"/>
    <w:basedOn w:val="Normal"/>
    <w:uiPriority w:val="99"/>
    <w:semiHidden/>
    <w:unhideWhenUsed/>
    <w:rsid w:val="00671C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7.png@01D4DA41.1770B9E0" TargetMode="External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403E9-10F2-4F3D-8FC9-F5BCF5708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2</Pages>
  <Words>535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emmanuel.bertocchi</dc:creator>
  <cp:keywords/>
  <dc:description/>
  <cp:lastModifiedBy>Administrateur</cp:lastModifiedBy>
  <cp:revision>112</cp:revision>
  <cp:lastPrinted>2012-03-12T15:55:00Z</cp:lastPrinted>
  <dcterms:created xsi:type="dcterms:W3CDTF">2013-02-22T08:27:00Z</dcterms:created>
  <dcterms:modified xsi:type="dcterms:W3CDTF">2019-03-14T09:54:00Z</dcterms:modified>
</cp:coreProperties>
</file>